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BC91" w14:textId="77777777" w:rsidR="00B86C8C" w:rsidRDefault="009B3BEA">
      <w:pPr>
        <w:pStyle w:val="Title"/>
      </w:pPr>
      <w:r>
        <w:rPr>
          <w:color w:val="806C49"/>
        </w:rPr>
        <w:t>Real</w:t>
      </w:r>
      <w:r>
        <w:rPr>
          <w:color w:val="806C49"/>
          <w:spacing w:val="-7"/>
        </w:rPr>
        <w:t xml:space="preserve"> </w:t>
      </w:r>
      <w:r>
        <w:rPr>
          <w:color w:val="806C49"/>
        </w:rPr>
        <w:t>Estate</w:t>
      </w:r>
      <w:r>
        <w:rPr>
          <w:color w:val="806C49"/>
          <w:spacing w:val="-4"/>
        </w:rPr>
        <w:t xml:space="preserve"> </w:t>
      </w:r>
      <w:r>
        <w:rPr>
          <w:color w:val="806C49"/>
        </w:rPr>
        <w:t>Instructions</w:t>
      </w:r>
      <w:r>
        <w:rPr>
          <w:color w:val="806C49"/>
          <w:spacing w:val="-4"/>
        </w:rPr>
        <w:t xml:space="preserve"> </w:t>
      </w:r>
      <w:r>
        <w:rPr>
          <w:color w:val="806C49"/>
        </w:rPr>
        <w:t>to</w:t>
      </w:r>
      <w:r>
        <w:rPr>
          <w:color w:val="806C49"/>
          <w:spacing w:val="-5"/>
        </w:rPr>
        <w:t xml:space="preserve"> </w:t>
      </w:r>
      <w:r>
        <w:rPr>
          <w:color w:val="806C49"/>
          <w:spacing w:val="-2"/>
        </w:rPr>
        <w:t>Bidders</w:t>
      </w:r>
    </w:p>
    <w:p w14:paraId="3578B9DA" w14:textId="77777777" w:rsidR="00B86C8C" w:rsidRDefault="009B3BEA">
      <w:pPr>
        <w:spacing w:before="239"/>
        <w:rPr>
          <w:sz w:val="38"/>
        </w:rPr>
      </w:pPr>
      <w:r>
        <w:rPr>
          <w:color w:val="806C49"/>
          <w:sz w:val="38"/>
        </w:rPr>
        <w:t>Marion</w:t>
      </w:r>
      <w:r>
        <w:rPr>
          <w:color w:val="806C49"/>
          <w:spacing w:val="-14"/>
          <w:sz w:val="38"/>
        </w:rPr>
        <w:t xml:space="preserve"> </w:t>
      </w:r>
      <w:r>
        <w:rPr>
          <w:color w:val="806C49"/>
          <w:sz w:val="38"/>
        </w:rPr>
        <w:t>County</w:t>
      </w:r>
      <w:r>
        <w:rPr>
          <w:color w:val="806C49"/>
          <w:spacing w:val="-15"/>
          <w:sz w:val="38"/>
        </w:rPr>
        <w:t xml:space="preserve"> </w:t>
      </w:r>
      <w:r>
        <w:rPr>
          <w:color w:val="806C49"/>
          <w:sz w:val="38"/>
        </w:rPr>
        <w:t>Sheriff’s</w:t>
      </w:r>
      <w:r>
        <w:rPr>
          <w:color w:val="806C49"/>
          <w:spacing w:val="-14"/>
          <w:sz w:val="38"/>
        </w:rPr>
        <w:t xml:space="preserve"> </w:t>
      </w:r>
      <w:r>
        <w:rPr>
          <w:color w:val="806C49"/>
          <w:spacing w:val="-4"/>
          <w:sz w:val="38"/>
        </w:rPr>
        <w:t>Sale</w:t>
      </w:r>
    </w:p>
    <w:p w14:paraId="737EBC5B" w14:textId="4CCC4E7F" w:rsidR="00B86C8C" w:rsidRDefault="009B3BEA">
      <w:pPr>
        <w:spacing w:before="119"/>
        <w:rPr>
          <w:b/>
          <w:sz w:val="24"/>
        </w:rPr>
      </w:pPr>
      <w:r>
        <w:rPr>
          <w:b/>
          <w:sz w:val="24"/>
        </w:rPr>
        <w:t>Revised</w:t>
      </w:r>
      <w:r>
        <w:rPr>
          <w:b/>
          <w:spacing w:val="-4"/>
          <w:sz w:val="24"/>
        </w:rPr>
        <w:t xml:space="preserve"> </w:t>
      </w:r>
      <w:r w:rsidR="00D91C39">
        <w:rPr>
          <w:b/>
          <w:sz w:val="24"/>
        </w:rPr>
        <w:t>May 6, 2025</w:t>
      </w:r>
    </w:p>
    <w:p w14:paraId="600CE751" w14:textId="77777777" w:rsidR="00B86C8C" w:rsidRDefault="009B3BEA">
      <w:pPr>
        <w:pStyle w:val="BodyText"/>
        <w:spacing w:before="244"/>
        <w:ind w:right="4104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bidder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 xml:space="preserve">at </w:t>
      </w:r>
      <w:hyperlink r:id="rId7">
        <w:r>
          <w:t>MCSO-SheriffSaleRealEstate@indy.gov</w:t>
        </w:r>
      </w:hyperlink>
      <w:r>
        <w:t xml:space="preserve"> or (317) 327-2459.</w:t>
      </w:r>
    </w:p>
    <w:p w14:paraId="6A12FCCB" w14:textId="77777777" w:rsidR="00B86C8C" w:rsidRDefault="00B86C8C">
      <w:pPr>
        <w:pStyle w:val="BodyText"/>
      </w:pPr>
    </w:p>
    <w:p w14:paraId="7578E6F0" w14:textId="77777777" w:rsidR="00B86C8C" w:rsidRDefault="009B3BEA">
      <w:pPr>
        <w:pStyle w:val="BodyText"/>
        <w:ind w:right="8197"/>
      </w:pPr>
      <w:r>
        <w:t>Please</w:t>
      </w:r>
      <w:r>
        <w:rPr>
          <w:spacing w:val="-2"/>
        </w:rPr>
        <w:t xml:space="preserve"> </w:t>
      </w:r>
      <w:r>
        <w:t>visit our</w:t>
      </w:r>
      <w:r>
        <w:rPr>
          <w:spacing w:val="-4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rPr>
          <w:spacing w:val="-5"/>
        </w:rPr>
        <w:t>at:</w:t>
      </w:r>
    </w:p>
    <w:p w14:paraId="3A40744F" w14:textId="77777777" w:rsidR="00B86C8C" w:rsidRDefault="009B3BEA">
      <w:pPr>
        <w:pStyle w:val="BodyText"/>
        <w:ind w:right="8197"/>
      </w:pPr>
      <w:r>
        <w:rPr>
          <w:spacing w:val="-2"/>
        </w:rPr>
        <w:t>MCSO.INDY.GOV</w:t>
      </w:r>
    </w:p>
    <w:p w14:paraId="55BABC8F" w14:textId="77777777" w:rsidR="00B86C8C" w:rsidRDefault="009B3BEA">
      <w:pPr>
        <w:pStyle w:val="BodyText"/>
        <w:spacing w:before="292"/>
        <w:ind w:left="-1" w:right="1"/>
      </w:pPr>
      <w:r w:rsidRPr="00D91C39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456A602" wp14:editId="4B2B668E">
                <wp:simplePos x="0" y="0"/>
                <wp:positionH relativeFrom="page">
                  <wp:posOffset>457200</wp:posOffset>
                </wp:positionH>
                <wp:positionV relativeFrom="paragraph">
                  <wp:posOffset>186110</wp:posOffset>
                </wp:positionV>
                <wp:extent cx="6840220" cy="5581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558165">
                              <a:moveTo>
                                <a:pt x="1923288" y="371868"/>
                              </a:moveTo>
                              <a:lnTo>
                                <a:pt x="0" y="371868"/>
                              </a:lnTo>
                              <a:lnTo>
                                <a:pt x="0" y="557784"/>
                              </a:lnTo>
                              <a:lnTo>
                                <a:pt x="1923288" y="557784"/>
                              </a:lnTo>
                              <a:lnTo>
                                <a:pt x="1923288" y="371868"/>
                              </a:lnTo>
                              <a:close/>
                            </a:path>
                            <a:path w="6840220" h="558165">
                              <a:moveTo>
                                <a:pt x="6707124" y="185928"/>
                              </a:moveTo>
                              <a:lnTo>
                                <a:pt x="6559296" y="185928"/>
                              </a:lnTo>
                              <a:lnTo>
                                <a:pt x="6559296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0" y="371856"/>
                              </a:lnTo>
                              <a:lnTo>
                                <a:pt x="6707124" y="371856"/>
                              </a:lnTo>
                              <a:lnTo>
                                <a:pt x="6707124" y="185928"/>
                              </a:lnTo>
                              <a:close/>
                            </a:path>
                            <a:path w="6840220" h="558165">
                              <a:moveTo>
                                <a:pt x="6839712" y="371868"/>
                              </a:moveTo>
                              <a:lnTo>
                                <a:pt x="1993392" y="371868"/>
                              </a:lnTo>
                              <a:lnTo>
                                <a:pt x="1993392" y="557784"/>
                              </a:lnTo>
                              <a:lnTo>
                                <a:pt x="6839712" y="557784"/>
                              </a:lnTo>
                              <a:lnTo>
                                <a:pt x="6839712" y="371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BA284" id="Graphic 2" o:spid="_x0000_s1026" style="position:absolute;margin-left:36pt;margin-top:14.65pt;width:538.6pt;height:43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" path="m1923288,371868l,371868,,557784r1923288,l1923288,371868xem6707124,185928r-147828,l6559296,,,,,185928,,371856r6707124,l6707124,185928xem6839712,371868r-4846320,l1993392,557784r4846320,l6839712,371868xe" fillcolor="yellow" stroked="f">
                <v:path arrowok="t"/>
                <w10:wrap anchorx="page"/>
              </v:shape>
            </w:pict>
          </mc:Fallback>
        </mc:AlternateContent>
      </w:r>
      <w:r w:rsidRPr="00D91C39">
        <w:t>Starting with the June 2024 sale all Marion County Sheriff sales will be a format of an on-line auction.</w:t>
      </w:r>
      <w:r w:rsidRPr="00D91C39">
        <w:rPr>
          <w:spacing w:val="68"/>
        </w:rPr>
        <w:t xml:space="preserve"> </w:t>
      </w:r>
      <w:r w:rsidRPr="00D91C39">
        <w:t>Our sales run from 10:00 a.m. to 4:00 p.m. online.</w:t>
      </w:r>
      <w:r w:rsidRPr="00D91C39">
        <w:rPr>
          <w:spacing w:val="40"/>
        </w:rPr>
        <w:t xml:space="preserve"> </w:t>
      </w:r>
      <w:r w:rsidRPr="00D91C39">
        <w:t>On-line auction will begin at 10:30 a.m.</w:t>
      </w:r>
      <w:r w:rsidRPr="00D91C39">
        <w:rPr>
          <w:spacing w:val="40"/>
        </w:rPr>
        <w:t xml:space="preserve"> </w:t>
      </w:r>
      <w:proofErr w:type="spellStart"/>
      <w:r w:rsidRPr="00D91C39">
        <w:t>GovEase</w:t>
      </w:r>
      <w:proofErr w:type="spellEnd"/>
      <w:r w:rsidRPr="00D91C39">
        <w:t xml:space="preserve"> is the online auction company</w:t>
      </w:r>
      <w:r w:rsidRPr="00D91C39">
        <w:rPr>
          <w:spacing w:val="-3"/>
        </w:rPr>
        <w:t xml:space="preserve"> </w:t>
      </w:r>
      <w:r w:rsidRPr="00D91C39">
        <w:t>we are</w:t>
      </w:r>
      <w:r w:rsidRPr="00D91C39">
        <w:rPr>
          <w:spacing w:val="-1"/>
        </w:rPr>
        <w:t xml:space="preserve"> </w:t>
      </w:r>
      <w:r w:rsidRPr="00D91C39">
        <w:t>using.</w:t>
      </w:r>
      <w:r w:rsidRPr="00D91C39">
        <w:rPr>
          <w:spacing w:val="40"/>
        </w:rPr>
        <w:t xml:space="preserve"> </w:t>
      </w:r>
      <w:proofErr w:type="spellStart"/>
      <w:r w:rsidRPr="00D91C39">
        <w:t>GovEase</w:t>
      </w:r>
      <w:proofErr w:type="spellEnd"/>
      <w:r w:rsidRPr="00D91C39">
        <w:rPr>
          <w:spacing w:val="-1"/>
        </w:rPr>
        <w:t xml:space="preserve"> </w:t>
      </w:r>
      <w:r w:rsidRPr="00D91C39">
        <w:t>will</w:t>
      </w:r>
      <w:r w:rsidRPr="00D91C39">
        <w:rPr>
          <w:spacing w:val="-2"/>
        </w:rPr>
        <w:t xml:space="preserve"> </w:t>
      </w:r>
      <w:r w:rsidRPr="00D91C39">
        <w:t>be</w:t>
      </w:r>
      <w:r w:rsidRPr="00D91C39">
        <w:rPr>
          <w:spacing w:val="-1"/>
        </w:rPr>
        <w:t xml:space="preserve"> </w:t>
      </w:r>
      <w:r w:rsidRPr="00D91C39">
        <w:t>providing</w:t>
      </w:r>
      <w:r w:rsidRPr="00D91C39">
        <w:rPr>
          <w:spacing w:val="-2"/>
        </w:rPr>
        <w:t xml:space="preserve"> </w:t>
      </w:r>
      <w:r w:rsidRPr="00D91C39">
        <w:t>a</w:t>
      </w:r>
      <w:r w:rsidRPr="00D91C39">
        <w:rPr>
          <w:spacing w:val="-2"/>
        </w:rPr>
        <w:t xml:space="preserve"> </w:t>
      </w:r>
      <w:r w:rsidRPr="00D91C39">
        <w:t>webinar and</w:t>
      </w:r>
      <w:r w:rsidRPr="00D91C39">
        <w:rPr>
          <w:spacing w:val="-1"/>
        </w:rPr>
        <w:t xml:space="preserve"> </w:t>
      </w:r>
      <w:r w:rsidRPr="00D91C39">
        <w:t>training</w:t>
      </w:r>
      <w:r w:rsidRPr="00D91C39">
        <w:rPr>
          <w:spacing w:val="-2"/>
        </w:rPr>
        <w:t xml:space="preserve"> </w:t>
      </w:r>
      <w:r w:rsidRPr="00D91C39">
        <w:t>for</w:t>
      </w:r>
      <w:r w:rsidRPr="00D91C39">
        <w:rPr>
          <w:spacing w:val="-2"/>
        </w:rPr>
        <w:t xml:space="preserve"> </w:t>
      </w:r>
      <w:r w:rsidRPr="00D91C39">
        <w:t>those</w:t>
      </w:r>
      <w:r w:rsidRPr="00D91C39">
        <w:rPr>
          <w:spacing w:val="-1"/>
        </w:rPr>
        <w:t xml:space="preserve"> </w:t>
      </w:r>
      <w:r w:rsidRPr="00D91C39">
        <w:t>that are</w:t>
      </w:r>
      <w:r w:rsidRPr="00D91C39">
        <w:rPr>
          <w:spacing w:val="-1"/>
        </w:rPr>
        <w:t xml:space="preserve"> </w:t>
      </w:r>
      <w:r w:rsidRPr="00D91C39">
        <w:t>interested.</w:t>
      </w:r>
      <w:r>
        <w:t xml:space="preserve"> Please</w:t>
      </w:r>
      <w:r>
        <w:rPr>
          <w:spacing w:val="-1"/>
        </w:rPr>
        <w:t xml:space="preserve"> </w:t>
      </w:r>
      <w:r>
        <w:t>visit Govease.com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training.</w:t>
      </w:r>
      <w:r>
        <w:rPr>
          <w:spacing w:val="40"/>
        </w:rPr>
        <w:t xml:space="preserve"> </w:t>
      </w:r>
      <w:r>
        <w:t>You can visit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anytime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training.</w:t>
      </w:r>
      <w:r>
        <w:rPr>
          <w:spacing w:val="40"/>
        </w:rPr>
        <w:t xml:space="preserve"> </w:t>
      </w:r>
      <w:r>
        <w:t>There</w:t>
      </w:r>
      <w:r>
        <w:rPr>
          <w:spacing w:val="-1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set </w:t>
      </w:r>
      <w:r>
        <w:rPr>
          <w:spacing w:val="-2"/>
        </w:rPr>
        <w:t>times.</w:t>
      </w:r>
    </w:p>
    <w:p w14:paraId="77E0AD30" w14:textId="77777777" w:rsidR="00B86C8C" w:rsidRDefault="00B86C8C">
      <w:pPr>
        <w:pStyle w:val="BodyText"/>
        <w:spacing w:before="1"/>
      </w:pPr>
    </w:p>
    <w:p w14:paraId="0160F238" w14:textId="77777777" w:rsidR="00B86C8C" w:rsidRDefault="009B3BEA">
      <w:pPr>
        <w:pStyle w:val="BodyText"/>
        <w:spacing w:before="1"/>
      </w:pPr>
      <w:r w:rsidRPr="00D91C39">
        <w:rPr>
          <w:color w:val="000000"/>
        </w:rPr>
        <w:t>REAL</w:t>
      </w:r>
      <w:r w:rsidRPr="00D91C39">
        <w:rPr>
          <w:color w:val="000000"/>
          <w:spacing w:val="-2"/>
        </w:rPr>
        <w:t xml:space="preserve"> </w:t>
      </w:r>
      <w:r w:rsidRPr="00D91C39">
        <w:rPr>
          <w:color w:val="000000"/>
        </w:rPr>
        <w:t>ESTATE</w:t>
      </w:r>
      <w:r w:rsidRPr="00D91C39">
        <w:rPr>
          <w:color w:val="000000"/>
          <w:spacing w:val="-4"/>
        </w:rPr>
        <w:t xml:space="preserve"> </w:t>
      </w:r>
      <w:r w:rsidRPr="00D91C39">
        <w:rPr>
          <w:color w:val="000000"/>
        </w:rPr>
        <w:t>LIST: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All</w:t>
      </w:r>
      <w:r w:rsidRPr="00D91C39">
        <w:rPr>
          <w:color w:val="000000"/>
          <w:spacing w:val="-1"/>
        </w:rPr>
        <w:t xml:space="preserve"> </w:t>
      </w:r>
      <w:proofErr w:type="gramStart"/>
      <w:r w:rsidRPr="00D91C39">
        <w:rPr>
          <w:color w:val="000000"/>
        </w:rPr>
        <w:t>list</w:t>
      </w:r>
      <w:proofErr w:type="gramEnd"/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will</w:t>
      </w:r>
      <w:r w:rsidRPr="00D91C39">
        <w:rPr>
          <w:color w:val="000000"/>
          <w:spacing w:val="-4"/>
        </w:rPr>
        <w:t xml:space="preserve"> </w:t>
      </w:r>
      <w:r w:rsidRPr="00D91C39">
        <w:rPr>
          <w:color w:val="000000"/>
        </w:rPr>
        <w:t>be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free</w:t>
      </w:r>
      <w:r w:rsidRPr="00D91C39">
        <w:rPr>
          <w:color w:val="000000"/>
          <w:spacing w:val="-1"/>
        </w:rPr>
        <w:t xml:space="preserve"> </w:t>
      </w:r>
      <w:r w:rsidRPr="00D91C39">
        <w:rPr>
          <w:color w:val="000000"/>
        </w:rPr>
        <w:t>of charge</w:t>
      </w:r>
      <w:r w:rsidRPr="00D91C39">
        <w:rPr>
          <w:color w:val="000000"/>
          <w:spacing w:val="-1"/>
        </w:rPr>
        <w:t xml:space="preserve"> </w:t>
      </w:r>
      <w:r w:rsidRPr="00D91C39">
        <w:rPr>
          <w:color w:val="000000"/>
        </w:rPr>
        <w:t>on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the</w:t>
      </w:r>
      <w:r w:rsidRPr="00D91C39">
        <w:rPr>
          <w:color w:val="000000"/>
          <w:spacing w:val="-1"/>
        </w:rPr>
        <w:t xml:space="preserve"> </w:t>
      </w:r>
      <w:proofErr w:type="spellStart"/>
      <w:r w:rsidRPr="00D91C39">
        <w:rPr>
          <w:color w:val="000000"/>
        </w:rPr>
        <w:t>GovEase</w:t>
      </w:r>
      <w:proofErr w:type="spellEnd"/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website.</w:t>
      </w:r>
      <w:r w:rsidRPr="00D91C39">
        <w:rPr>
          <w:color w:val="000000"/>
          <w:spacing w:val="40"/>
        </w:rPr>
        <w:t xml:space="preserve"> </w:t>
      </w:r>
      <w:r w:rsidRPr="00D91C39">
        <w:rPr>
          <w:color w:val="000000"/>
        </w:rPr>
        <w:t>You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do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not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have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to</w:t>
      </w:r>
      <w:r w:rsidRPr="00D91C39">
        <w:rPr>
          <w:color w:val="000000"/>
          <w:spacing w:val="-1"/>
        </w:rPr>
        <w:t xml:space="preserve"> </w:t>
      </w:r>
      <w:r w:rsidRPr="00D91C39">
        <w:rPr>
          <w:color w:val="000000"/>
        </w:rPr>
        <w:t>register</w:t>
      </w:r>
      <w:r w:rsidRPr="00D91C39">
        <w:rPr>
          <w:color w:val="000000"/>
          <w:spacing w:val="-1"/>
        </w:rPr>
        <w:t xml:space="preserve"> </w:t>
      </w:r>
      <w:r w:rsidRPr="00D91C39">
        <w:rPr>
          <w:color w:val="000000"/>
        </w:rPr>
        <w:t>to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>get</w:t>
      </w:r>
      <w:r w:rsidRPr="00D91C39">
        <w:rPr>
          <w:color w:val="000000"/>
          <w:spacing w:val="-3"/>
        </w:rPr>
        <w:t xml:space="preserve"> </w:t>
      </w:r>
      <w:r w:rsidRPr="00D91C39">
        <w:rPr>
          <w:color w:val="000000"/>
        </w:rPr>
        <w:t xml:space="preserve">the </w:t>
      </w:r>
      <w:r w:rsidRPr="00D91C39">
        <w:rPr>
          <w:color w:val="000000"/>
          <w:spacing w:val="-2"/>
        </w:rPr>
        <w:t>list.</w:t>
      </w:r>
    </w:p>
    <w:p w14:paraId="7F38F17B" w14:textId="2AFAAEF1" w:rsidR="00B86C8C" w:rsidRPr="00950F0A" w:rsidRDefault="009B3BEA">
      <w:pPr>
        <w:pStyle w:val="BodyText"/>
        <w:spacing w:before="292"/>
      </w:pPr>
      <w:r w:rsidRPr="00950F0A">
        <w:t>If you</w:t>
      </w:r>
      <w:r w:rsidRPr="00950F0A">
        <w:rPr>
          <w:spacing w:val="-3"/>
        </w:rPr>
        <w:t xml:space="preserve"> </w:t>
      </w:r>
      <w:r w:rsidRPr="00950F0A">
        <w:t>are</w:t>
      </w:r>
      <w:r w:rsidRPr="00950F0A">
        <w:rPr>
          <w:spacing w:val="-3"/>
        </w:rPr>
        <w:t xml:space="preserve"> </w:t>
      </w:r>
      <w:r w:rsidRPr="00950F0A">
        <w:t>wanting</w:t>
      </w:r>
      <w:r w:rsidRPr="00950F0A">
        <w:rPr>
          <w:spacing w:val="-4"/>
        </w:rPr>
        <w:t xml:space="preserve"> </w:t>
      </w:r>
      <w:r w:rsidR="00454C91" w:rsidRPr="00950F0A">
        <w:rPr>
          <w:spacing w:val="-4"/>
        </w:rPr>
        <w:t xml:space="preserve">an </w:t>
      </w:r>
      <w:r w:rsidRPr="00950F0A">
        <w:t>archived Sold</w:t>
      </w:r>
      <w:r w:rsidRPr="00950F0A">
        <w:rPr>
          <w:spacing w:val="-3"/>
        </w:rPr>
        <w:t xml:space="preserve"> </w:t>
      </w:r>
      <w:r w:rsidRPr="00950F0A">
        <w:t>To</w:t>
      </w:r>
      <w:r w:rsidRPr="00950F0A">
        <w:rPr>
          <w:spacing w:val="-1"/>
        </w:rPr>
        <w:t xml:space="preserve"> </w:t>
      </w:r>
      <w:r w:rsidRPr="00950F0A">
        <w:t>list,</w:t>
      </w:r>
      <w:r w:rsidRPr="00950F0A">
        <w:rPr>
          <w:spacing w:val="-1"/>
        </w:rPr>
        <w:t xml:space="preserve"> </w:t>
      </w:r>
      <w:r w:rsidRPr="00950F0A">
        <w:t>you can</w:t>
      </w:r>
      <w:r w:rsidRPr="00950F0A">
        <w:rPr>
          <w:spacing w:val="-3"/>
        </w:rPr>
        <w:t xml:space="preserve"> </w:t>
      </w:r>
      <w:r w:rsidR="00454C91" w:rsidRPr="00950F0A">
        <w:rPr>
          <w:spacing w:val="-3"/>
        </w:rPr>
        <w:t xml:space="preserve">also now </w:t>
      </w:r>
      <w:r w:rsidRPr="00950F0A">
        <w:t>go</w:t>
      </w:r>
      <w:r w:rsidRPr="00950F0A">
        <w:rPr>
          <w:spacing w:val="-1"/>
        </w:rPr>
        <w:t xml:space="preserve"> </w:t>
      </w:r>
      <w:r w:rsidR="00D91C39" w:rsidRPr="00950F0A">
        <w:rPr>
          <w:spacing w:val="-1"/>
        </w:rPr>
        <w:t xml:space="preserve">on the </w:t>
      </w:r>
      <w:proofErr w:type="spellStart"/>
      <w:r w:rsidR="00D91C39" w:rsidRPr="00950F0A">
        <w:rPr>
          <w:spacing w:val="-1"/>
        </w:rPr>
        <w:t>GovEase</w:t>
      </w:r>
      <w:proofErr w:type="spellEnd"/>
      <w:r w:rsidR="00D91C39" w:rsidRPr="00950F0A">
        <w:rPr>
          <w:spacing w:val="-1"/>
        </w:rPr>
        <w:t xml:space="preserve"> website</w:t>
      </w:r>
      <w:r w:rsidR="00454C91" w:rsidRPr="00950F0A">
        <w:rPr>
          <w:spacing w:val="-1"/>
        </w:rPr>
        <w:t xml:space="preserve"> to get this information</w:t>
      </w:r>
      <w:r w:rsidR="00D91C39" w:rsidRPr="00950F0A">
        <w:rPr>
          <w:spacing w:val="-1"/>
        </w:rPr>
        <w:t>.</w:t>
      </w:r>
    </w:p>
    <w:p w14:paraId="46950328" w14:textId="77777777" w:rsidR="00B86C8C" w:rsidRDefault="009B3BEA">
      <w:pPr>
        <w:pStyle w:val="BodyText"/>
        <w:spacing w:before="293" w:line="276" w:lineRule="auto"/>
      </w:pPr>
      <w:r>
        <w:t>Prior to placing any bid, all person’s bidding must be preregistered for the current year, registered for the respective</w:t>
      </w:r>
      <w:r>
        <w:rPr>
          <w:spacing w:val="-3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purchase </w:t>
      </w:r>
      <w:r>
        <w:rPr>
          <w:w w:val="105"/>
        </w:rPr>
        <w:t>(subject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MCSO</w:t>
      </w:r>
      <w:r>
        <w:rPr>
          <w:spacing w:val="-8"/>
          <w:w w:val="105"/>
        </w:rPr>
        <w:t xml:space="preserve"> </w:t>
      </w:r>
      <w:r>
        <w:rPr>
          <w:w w:val="105"/>
        </w:rPr>
        <w:t>Sheriff's</w:t>
      </w:r>
      <w:r>
        <w:rPr>
          <w:spacing w:val="-8"/>
          <w:w w:val="105"/>
        </w:rPr>
        <w:t xml:space="preserve"> </w:t>
      </w:r>
      <w:r>
        <w:rPr>
          <w:w w:val="105"/>
        </w:rPr>
        <w:t>Sale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policy). </w:t>
      </w:r>
      <w:r>
        <w:rPr>
          <w:color w:val="0000FF"/>
          <w:spacing w:val="-2"/>
          <w:w w:val="105"/>
          <w:u w:val="single" w:color="0000FF"/>
        </w:rPr>
        <w:t>https://liveauctions.govease.com/PublicPortal/RegistrationDetail?AuctionID=1375&amp;Edit=False</w:t>
      </w:r>
    </w:p>
    <w:p w14:paraId="5DA6E421" w14:textId="77777777" w:rsidR="00B86C8C" w:rsidRDefault="00B86C8C">
      <w:pPr>
        <w:pStyle w:val="BodyText"/>
        <w:spacing w:before="200"/>
      </w:pPr>
    </w:p>
    <w:p w14:paraId="668AB495" w14:textId="22A00D67" w:rsidR="00B86C8C" w:rsidRPr="00950F0A" w:rsidRDefault="009B3BEA">
      <w:pPr>
        <w:pStyle w:val="BodyText"/>
        <w:rPr>
          <w:sz w:val="22"/>
          <w:szCs w:val="22"/>
        </w:rPr>
      </w:pPr>
      <w:r w:rsidRPr="00950F0A">
        <w:rPr>
          <w:sz w:val="22"/>
          <w:szCs w:val="22"/>
        </w:rPr>
        <w:t>Bidders</w:t>
      </w:r>
      <w:r w:rsidRPr="00950F0A">
        <w:rPr>
          <w:spacing w:val="-2"/>
          <w:sz w:val="22"/>
          <w:szCs w:val="22"/>
        </w:rPr>
        <w:t xml:space="preserve"> </w:t>
      </w:r>
      <w:r w:rsidRPr="00950F0A">
        <w:rPr>
          <w:sz w:val="22"/>
          <w:szCs w:val="22"/>
        </w:rPr>
        <w:t>shall</w:t>
      </w:r>
      <w:r w:rsidRPr="00950F0A">
        <w:rPr>
          <w:spacing w:val="-4"/>
          <w:sz w:val="22"/>
          <w:szCs w:val="22"/>
        </w:rPr>
        <w:t xml:space="preserve"> </w:t>
      </w:r>
      <w:r w:rsidRPr="00950F0A">
        <w:rPr>
          <w:sz w:val="22"/>
          <w:szCs w:val="22"/>
        </w:rPr>
        <w:t>preregister</w:t>
      </w:r>
      <w:r w:rsidRPr="00950F0A">
        <w:rPr>
          <w:spacing w:val="-4"/>
          <w:sz w:val="22"/>
          <w:szCs w:val="22"/>
        </w:rPr>
        <w:t xml:space="preserve"> </w:t>
      </w:r>
      <w:r w:rsidRPr="00950F0A">
        <w:rPr>
          <w:sz w:val="22"/>
          <w:szCs w:val="22"/>
        </w:rPr>
        <w:t>no</w:t>
      </w:r>
      <w:r w:rsidRPr="00950F0A">
        <w:rPr>
          <w:spacing w:val="-1"/>
          <w:sz w:val="22"/>
          <w:szCs w:val="22"/>
        </w:rPr>
        <w:t xml:space="preserve"> </w:t>
      </w:r>
      <w:r w:rsidRPr="00950F0A">
        <w:rPr>
          <w:sz w:val="22"/>
          <w:szCs w:val="22"/>
        </w:rPr>
        <w:t>later</w:t>
      </w:r>
      <w:r w:rsidRPr="00950F0A">
        <w:rPr>
          <w:spacing w:val="-4"/>
          <w:sz w:val="22"/>
          <w:szCs w:val="22"/>
        </w:rPr>
        <w:t xml:space="preserve"> </w:t>
      </w:r>
      <w:r w:rsidRPr="00950F0A">
        <w:rPr>
          <w:sz w:val="22"/>
          <w:szCs w:val="22"/>
        </w:rPr>
        <w:t>than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3:00</w:t>
      </w:r>
      <w:r w:rsidRPr="00950F0A">
        <w:rPr>
          <w:spacing w:val="-1"/>
          <w:sz w:val="22"/>
          <w:szCs w:val="22"/>
        </w:rPr>
        <w:t xml:space="preserve"> </w:t>
      </w:r>
      <w:r w:rsidRPr="00950F0A">
        <w:rPr>
          <w:sz w:val="22"/>
          <w:szCs w:val="22"/>
        </w:rPr>
        <w:t>p.m.</w:t>
      </w:r>
      <w:r w:rsidRPr="00950F0A">
        <w:rPr>
          <w:spacing w:val="-5"/>
          <w:sz w:val="22"/>
          <w:szCs w:val="22"/>
        </w:rPr>
        <w:t xml:space="preserve"> </w:t>
      </w:r>
      <w:r w:rsidRPr="00950F0A">
        <w:rPr>
          <w:sz w:val="22"/>
          <w:szCs w:val="22"/>
        </w:rPr>
        <w:t>one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week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prior</w:t>
      </w:r>
      <w:r w:rsidRPr="00950F0A">
        <w:rPr>
          <w:spacing w:val="-4"/>
          <w:sz w:val="22"/>
          <w:szCs w:val="22"/>
        </w:rPr>
        <w:t xml:space="preserve"> </w:t>
      </w:r>
      <w:r w:rsidRPr="00950F0A">
        <w:rPr>
          <w:sz w:val="22"/>
          <w:szCs w:val="22"/>
        </w:rPr>
        <w:t>to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the</w:t>
      </w:r>
      <w:r w:rsidRPr="00950F0A">
        <w:rPr>
          <w:spacing w:val="-1"/>
          <w:sz w:val="22"/>
          <w:szCs w:val="22"/>
        </w:rPr>
        <w:t xml:space="preserve"> </w:t>
      </w:r>
      <w:r w:rsidRPr="00950F0A">
        <w:rPr>
          <w:sz w:val="22"/>
          <w:szCs w:val="22"/>
        </w:rPr>
        <w:t>sale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of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which you want to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participate</w:t>
      </w:r>
      <w:r w:rsidRPr="00950F0A">
        <w:rPr>
          <w:spacing w:val="-1"/>
          <w:sz w:val="22"/>
          <w:szCs w:val="22"/>
        </w:rPr>
        <w:t xml:space="preserve"> </w:t>
      </w:r>
      <w:r w:rsidRPr="00950F0A">
        <w:rPr>
          <w:sz w:val="22"/>
          <w:szCs w:val="22"/>
        </w:rPr>
        <w:t>in. Thereafter, bidders shall preregister again every January no later than 3:00 p.m. one week prior to the sale of which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you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want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to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participate</w:t>
      </w:r>
      <w:r w:rsidRPr="00950F0A">
        <w:rPr>
          <w:spacing w:val="-3"/>
          <w:sz w:val="22"/>
          <w:szCs w:val="22"/>
        </w:rPr>
        <w:t xml:space="preserve"> </w:t>
      </w:r>
      <w:r w:rsidRPr="00950F0A">
        <w:rPr>
          <w:sz w:val="22"/>
          <w:szCs w:val="22"/>
        </w:rPr>
        <w:t>in.</w:t>
      </w:r>
      <w:r w:rsidRPr="00950F0A">
        <w:rPr>
          <w:spacing w:val="-2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However,</w:t>
      </w:r>
      <w:r w:rsidRPr="00950F0A">
        <w:rPr>
          <w:color w:val="FF0000"/>
          <w:spacing w:val="-4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upon</w:t>
      </w:r>
      <w:r w:rsidRPr="00950F0A">
        <w:rPr>
          <w:color w:val="FF0000"/>
          <w:spacing w:val="-5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expiration</w:t>
      </w:r>
      <w:r w:rsidRPr="00950F0A">
        <w:rPr>
          <w:color w:val="FF0000"/>
          <w:spacing w:val="-3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of</w:t>
      </w:r>
      <w:r w:rsidRPr="00950F0A">
        <w:rPr>
          <w:color w:val="FF0000"/>
          <w:spacing w:val="-3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any</w:t>
      </w:r>
      <w:r w:rsidRPr="00950F0A">
        <w:rPr>
          <w:color w:val="FF0000"/>
          <w:spacing w:val="-2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of your</w:t>
      </w:r>
      <w:r w:rsidRPr="00950F0A">
        <w:rPr>
          <w:color w:val="FF0000"/>
          <w:spacing w:val="-4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required documents</w:t>
      </w:r>
      <w:r w:rsidRPr="00950F0A">
        <w:rPr>
          <w:color w:val="FF0000"/>
          <w:spacing w:val="-4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those</w:t>
      </w:r>
      <w:r w:rsidRPr="00950F0A">
        <w:rPr>
          <w:color w:val="FF0000"/>
          <w:spacing w:val="-1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are</w:t>
      </w:r>
      <w:r w:rsidRPr="00950F0A">
        <w:rPr>
          <w:color w:val="FF0000"/>
          <w:spacing w:val="-3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to</w:t>
      </w:r>
      <w:r w:rsidRPr="00950F0A">
        <w:rPr>
          <w:color w:val="FF0000"/>
          <w:spacing w:val="-3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be submitted one week</w:t>
      </w:r>
      <w:r w:rsidRPr="00950F0A">
        <w:rPr>
          <w:color w:val="FF0000"/>
          <w:spacing w:val="-2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</w:rPr>
        <w:t>prior to the sale of which you want to participate in</w:t>
      </w:r>
      <w:r w:rsidRPr="00950F0A">
        <w:rPr>
          <w:sz w:val="22"/>
          <w:szCs w:val="22"/>
        </w:rPr>
        <w:t>.</w:t>
      </w:r>
      <w:r w:rsidRPr="00950F0A">
        <w:rPr>
          <w:spacing w:val="40"/>
          <w:sz w:val="22"/>
          <w:szCs w:val="22"/>
        </w:rPr>
        <w:t xml:space="preserve"> </w:t>
      </w:r>
      <w:r w:rsidRPr="00950F0A">
        <w:rPr>
          <w:sz w:val="22"/>
          <w:szCs w:val="22"/>
        </w:rPr>
        <w:t>Bidders must be in good</w:t>
      </w:r>
      <w:r w:rsidRPr="00950F0A">
        <w:rPr>
          <w:spacing w:val="-2"/>
          <w:sz w:val="22"/>
          <w:szCs w:val="22"/>
        </w:rPr>
        <w:t xml:space="preserve"> </w:t>
      </w:r>
      <w:r w:rsidRPr="00950F0A">
        <w:rPr>
          <w:sz w:val="22"/>
          <w:szCs w:val="22"/>
        </w:rPr>
        <w:t>standing</w:t>
      </w:r>
      <w:r w:rsidRPr="00950F0A">
        <w:rPr>
          <w:spacing w:val="-1"/>
          <w:sz w:val="22"/>
          <w:szCs w:val="22"/>
        </w:rPr>
        <w:t xml:space="preserve"> </w:t>
      </w:r>
      <w:r w:rsidRPr="00950F0A">
        <w:rPr>
          <w:sz w:val="22"/>
          <w:szCs w:val="22"/>
        </w:rPr>
        <w:t>to participate with entities as well as individually.</w:t>
      </w:r>
      <w:r w:rsidRPr="00950F0A">
        <w:rPr>
          <w:spacing w:val="40"/>
          <w:sz w:val="22"/>
          <w:szCs w:val="22"/>
        </w:rPr>
        <w:t xml:space="preserve"> </w:t>
      </w:r>
      <w:r w:rsidRPr="00950F0A">
        <w:rPr>
          <w:color w:val="FF0000"/>
          <w:sz w:val="22"/>
          <w:szCs w:val="22"/>
          <w:highlight w:val="yellow"/>
        </w:rPr>
        <w:t>All forms are on the govease.com website and are fillable</w:t>
      </w:r>
      <w:r w:rsidRPr="00950F0A">
        <w:rPr>
          <w:color w:val="000000"/>
          <w:sz w:val="22"/>
          <w:szCs w:val="22"/>
          <w:highlight w:val="yellow"/>
        </w:rPr>
        <w:t>.</w:t>
      </w:r>
    </w:p>
    <w:p w14:paraId="723E95DD" w14:textId="77777777" w:rsidR="00B86C8C" w:rsidRDefault="009B3BEA">
      <w:pPr>
        <w:pStyle w:val="BodyText"/>
        <w:spacing w:before="292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Preregistration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4"/>
        </w:rPr>
        <w:t>due:</w:t>
      </w:r>
    </w:p>
    <w:p w14:paraId="6608220A" w14:textId="77777777" w:rsidR="00B86C8C" w:rsidRPr="00950F0A" w:rsidRDefault="009B3BEA">
      <w:pPr>
        <w:pStyle w:val="ListParagraph"/>
        <w:numPr>
          <w:ilvl w:val="0"/>
          <w:numId w:val="2"/>
        </w:numPr>
        <w:tabs>
          <w:tab w:val="left" w:pos="719"/>
        </w:tabs>
        <w:spacing w:before="2"/>
        <w:ind w:left="719" w:hanging="359"/>
        <w:rPr>
          <w:rFonts w:ascii="Calibri"/>
          <w:b/>
          <w:bCs/>
          <w:color w:val="000000" w:themeColor="text1"/>
          <w:sz w:val="20"/>
          <w:szCs w:val="20"/>
        </w:rPr>
      </w:pPr>
      <w:r w:rsidRPr="00950F0A">
        <w:rPr>
          <w:rFonts w:ascii="Calibri"/>
          <w:b/>
          <w:bCs/>
          <w:color w:val="000000" w:themeColor="text1"/>
          <w:sz w:val="20"/>
          <w:szCs w:val="20"/>
        </w:rPr>
        <w:t>Acknowledgement</w:t>
      </w:r>
      <w:r w:rsidRPr="00950F0A">
        <w:rPr>
          <w:rFonts w:ascii="Calibri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form</w:t>
      </w:r>
      <w:r w:rsidRPr="00950F0A">
        <w:rPr>
          <w:rFonts w:ascii="Calibri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(ALL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 xml:space="preserve"> BIDDERS)</w:t>
      </w:r>
    </w:p>
    <w:p w14:paraId="610EC30E" w14:textId="77777777" w:rsidR="00B86C8C" w:rsidRPr="00950F0A" w:rsidRDefault="009B3BEA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Calibri" w:hAnsi="Calibri"/>
          <w:b/>
          <w:bCs/>
          <w:color w:val="000000" w:themeColor="text1"/>
          <w:sz w:val="20"/>
          <w:szCs w:val="20"/>
        </w:rPr>
      </w:pP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Proof</w:t>
      </w:r>
      <w:r w:rsidRPr="00950F0A">
        <w:rPr>
          <w:rFonts w:ascii="Calibri" w:hAns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of Identity</w:t>
      </w:r>
      <w:r w:rsidRPr="00950F0A">
        <w:rPr>
          <w:rFonts w:ascii="Calibri" w:hAns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(driver’s</w:t>
      </w:r>
      <w:r w:rsidRPr="00950F0A">
        <w:rPr>
          <w:rFonts w:ascii="Calibri" w:hAnsi="Calibri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license</w:t>
      </w:r>
      <w:r w:rsidRPr="00950F0A">
        <w:rPr>
          <w:rFonts w:ascii="Calibri" w:hAnsi="Calibri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–</w:t>
      </w:r>
      <w:r w:rsidRPr="00950F0A">
        <w:rPr>
          <w:rFonts w:ascii="Calibri" w:hAnsi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passport)</w:t>
      </w:r>
      <w:r w:rsidRPr="00950F0A">
        <w:rPr>
          <w:rFonts w:ascii="Calibri" w:hAnsi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(ALL</w:t>
      </w:r>
      <w:r w:rsidRPr="00950F0A">
        <w:rPr>
          <w:rFonts w:ascii="Calibri" w:hAns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pacing w:val="-2"/>
          <w:sz w:val="20"/>
          <w:szCs w:val="20"/>
        </w:rPr>
        <w:t>BIDDERS)</w:t>
      </w:r>
    </w:p>
    <w:p w14:paraId="0E5DDFBC" w14:textId="77777777" w:rsidR="00B86C8C" w:rsidRPr="00950F0A" w:rsidRDefault="009B3BEA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Calibri"/>
          <w:b/>
          <w:bCs/>
          <w:color w:val="000000" w:themeColor="text1"/>
          <w:sz w:val="20"/>
          <w:szCs w:val="20"/>
        </w:rPr>
      </w:pPr>
      <w:r w:rsidRPr="00950F0A">
        <w:rPr>
          <w:rFonts w:ascii="Calibri"/>
          <w:b/>
          <w:bCs/>
          <w:color w:val="000000" w:themeColor="text1"/>
          <w:sz w:val="20"/>
          <w:szCs w:val="20"/>
        </w:rPr>
        <w:t>IRS</w:t>
      </w:r>
      <w:r w:rsidRPr="00950F0A">
        <w:rPr>
          <w:rFonts w:asci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W-9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with</w:t>
      </w:r>
      <w:r w:rsidRPr="00950F0A">
        <w:rPr>
          <w:rFonts w:ascii="Calibri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  <w:highlight w:val="yellow"/>
        </w:rPr>
        <w:t>social security</w:t>
      </w:r>
      <w:r w:rsidRPr="00950F0A">
        <w:rPr>
          <w:rFonts w:ascii="Calibri"/>
          <w:b/>
          <w:bCs/>
          <w:color w:val="000000" w:themeColor="text1"/>
          <w:spacing w:val="-1"/>
          <w:sz w:val="20"/>
          <w:szCs w:val="20"/>
          <w:highlight w:val="yellow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  <w:highlight w:val="yellow"/>
        </w:rPr>
        <w:t>#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only</w:t>
      </w:r>
      <w:r w:rsidRPr="00950F0A">
        <w:rPr>
          <w:rFonts w:ascii="Calibri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not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FEIN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(ALL</w:t>
      </w:r>
      <w:r w:rsidRPr="00950F0A">
        <w:rPr>
          <w:rFonts w:ascii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>BIDDERS)</w:t>
      </w:r>
    </w:p>
    <w:p w14:paraId="425CD523" w14:textId="77777777" w:rsidR="00B86C8C" w:rsidRPr="00950F0A" w:rsidRDefault="009B3BEA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Calibri" w:hAnsi="Calibri"/>
          <w:b/>
          <w:bCs/>
          <w:color w:val="000000" w:themeColor="text1"/>
          <w:sz w:val="20"/>
          <w:szCs w:val="20"/>
        </w:rPr>
      </w:pP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Certificate</w:t>
      </w:r>
      <w:r w:rsidRPr="00950F0A">
        <w:rPr>
          <w:rFonts w:ascii="Calibri" w:hAnsi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of Good</w:t>
      </w:r>
      <w:r w:rsidRPr="00950F0A">
        <w:rPr>
          <w:rFonts w:ascii="Calibri" w:hAns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Standing</w:t>
      </w:r>
      <w:r w:rsidRPr="00950F0A">
        <w:rPr>
          <w:rFonts w:ascii="Calibri" w:hAnsi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–</w:t>
      </w:r>
      <w:r w:rsidRPr="00950F0A">
        <w:rPr>
          <w:rFonts w:ascii="Calibri" w:hAns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IN</w:t>
      </w:r>
      <w:r w:rsidRPr="00950F0A">
        <w:rPr>
          <w:rFonts w:ascii="Calibri" w:hAnsi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z w:val="20"/>
          <w:szCs w:val="20"/>
        </w:rPr>
        <w:t>(BUSINESSES</w:t>
      </w:r>
      <w:r w:rsidRPr="00950F0A">
        <w:rPr>
          <w:rFonts w:ascii="Calibri" w:hAns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 w:hAnsi="Calibri"/>
          <w:b/>
          <w:bCs/>
          <w:color w:val="000000" w:themeColor="text1"/>
          <w:spacing w:val="-2"/>
          <w:sz w:val="20"/>
          <w:szCs w:val="20"/>
        </w:rPr>
        <w:t>ONLY)</w:t>
      </w:r>
    </w:p>
    <w:p w14:paraId="7E696F23" w14:textId="77777777" w:rsidR="00B86C8C" w:rsidRPr="00950F0A" w:rsidRDefault="009B3BEA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Calibri"/>
          <w:b/>
          <w:bCs/>
          <w:color w:val="000000" w:themeColor="text1"/>
          <w:sz w:val="20"/>
          <w:szCs w:val="20"/>
        </w:rPr>
      </w:pPr>
      <w:r w:rsidRPr="00950F0A">
        <w:rPr>
          <w:rFonts w:ascii="Calibri"/>
          <w:b/>
          <w:bCs/>
          <w:color w:val="000000" w:themeColor="text1"/>
          <w:sz w:val="20"/>
          <w:szCs w:val="20"/>
        </w:rPr>
        <w:t>Business</w:t>
      </w:r>
      <w:r w:rsidRPr="00950F0A">
        <w:rPr>
          <w:rFonts w:ascii="Calibri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Entity</w:t>
      </w:r>
      <w:r w:rsidRPr="00950F0A">
        <w:rPr>
          <w:rFonts w:asci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Report</w:t>
      </w:r>
      <w:r w:rsidRPr="00950F0A">
        <w:rPr>
          <w:rFonts w:ascii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(BUSINESSES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pacing w:val="-4"/>
          <w:sz w:val="20"/>
          <w:szCs w:val="20"/>
        </w:rPr>
        <w:t>ONLY)</w:t>
      </w:r>
    </w:p>
    <w:p w14:paraId="4DD9F651" w14:textId="77777777" w:rsidR="00D91C39" w:rsidRPr="00950F0A" w:rsidRDefault="009B3BEA" w:rsidP="00D91C39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Calibri"/>
          <w:b/>
          <w:bCs/>
          <w:color w:val="000000" w:themeColor="text1"/>
          <w:sz w:val="20"/>
          <w:szCs w:val="20"/>
        </w:rPr>
      </w:pPr>
      <w:r w:rsidRPr="00950F0A">
        <w:rPr>
          <w:rFonts w:ascii="Calibri"/>
          <w:b/>
          <w:bCs/>
          <w:color w:val="000000" w:themeColor="text1"/>
          <w:sz w:val="20"/>
          <w:szCs w:val="20"/>
        </w:rPr>
        <w:t>Business</w:t>
      </w:r>
      <w:r w:rsidRPr="00950F0A">
        <w:rPr>
          <w:rFonts w:asci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Connections</w:t>
      </w:r>
      <w:r w:rsidRPr="00950F0A">
        <w:rPr>
          <w:rFonts w:ascii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Form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950F0A">
        <w:rPr>
          <w:rFonts w:ascii="Calibri"/>
          <w:b/>
          <w:bCs/>
          <w:color w:val="000000" w:themeColor="text1"/>
          <w:sz w:val="20"/>
          <w:szCs w:val="20"/>
        </w:rPr>
        <w:t>(ALL</w:t>
      </w: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 xml:space="preserve"> BIDDERS)</w:t>
      </w:r>
    </w:p>
    <w:p w14:paraId="5A7EACA7" w14:textId="2D4504BE" w:rsidR="00950F0A" w:rsidRPr="00950F0A" w:rsidRDefault="00950F0A" w:rsidP="00D91C39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Calibri"/>
          <w:b/>
          <w:bCs/>
          <w:color w:val="000000" w:themeColor="text1"/>
          <w:sz w:val="20"/>
          <w:szCs w:val="20"/>
        </w:rPr>
      </w:pPr>
      <w:r w:rsidRPr="00950F0A">
        <w:rPr>
          <w:rFonts w:ascii="Calibri"/>
          <w:b/>
          <w:bCs/>
          <w:color w:val="000000" w:themeColor="text1"/>
          <w:spacing w:val="-2"/>
          <w:sz w:val="20"/>
          <w:szCs w:val="20"/>
        </w:rPr>
        <w:t>Purchase Agreement form. (ALL BIDDERS MUST SIGN EVERY MONTH TO PARTICIAPTE IN THE AUCTION)</w:t>
      </w:r>
    </w:p>
    <w:p w14:paraId="1011E599" w14:textId="4ED6C87E" w:rsidR="00950F0A" w:rsidRPr="00950F0A" w:rsidRDefault="00950F0A" w:rsidP="00D91C39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Calibri"/>
          <w:b/>
          <w:bCs/>
          <w:color w:val="000000" w:themeColor="text1"/>
          <w:sz w:val="20"/>
          <w:szCs w:val="20"/>
        </w:rPr>
      </w:pPr>
      <w:r w:rsidRPr="00950F0A">
        <w:rPr>
          <w:rFonts w:ascii="Calibri"/>
          <w:b/>
          <w:bCs/>
          <w:color w:val="000000" w:themeColor="text1"/>
          <w:sz w:val="20"/>
          <w:szCs w:val="20"/>
        </w:rPr>
        <w:t xml:space="preserve">Deed </w:t>
      </w:r>
      <w:r w:rsidR="007759E4" w:rsidRPr="00950F0A">
        <w:rPr>
          <w:rFonts w:ascii="Calibri"/>
          <w:b/>
          <w:bCs/>
          <w:color w:val="000000" w:themeColor="text1"/>
          <w:sz w:val="20"/>
          <w:szCs w:val="20"/>
        </w:rPr>
        <w:t>Information</w:t>
      </w:r>
      <w:r w:rsidR="007759E4">
        <w:rPr>
          <w:rFonts w:ascii="Calibri"/>
          <w:b/>
          <w:bCs/>
          <w:color w:val="000000" w:themeColor="text1"/>
          <w:sz w:val="20"/>
          <w:szCs w:val="20"/>
        </w:rPr>
        <w:t xml:space="preserve"> (</w:t>
      </w:r>
      <w:r w:rsidR="003B08CF">
        <w:rPr>
          <w:rFonts w:ascii="Calibri"/>
          <w:b/>
          <w:bCs/>
          <w:color w:val="000000" w:themeColor="text1"/>
          <w:sz w:val="20"/>
          <w:szCs w:val="20"/>
        </w:rPr>
        <w:t>ALL BIDDERS)</w:t>
      </w:r>
    </w:p>
    <w:p w14:paraId="0C1954A4" w14:textId="2BBAA6A1" w:rsidR="00D91C39" w:rsidRPr="00950F0A" w:rsidRDefault="00D91C39" w:rsidP="00D91C39">
      <w:pPr>
        <w:pStyle w:val="ListParagraph"/>
        <w:numPr>
          <w:ilvl w:val="0"/>
          <w:numId w:val="2"/>
        </w:numPr>
        <w:tabs>
          <w:tab w:val="left" w:pos="719"/>
        </w:tabs>
        <w:rPr>
          <w:b/>
          <w:bCs/>
          <w:color w:val="000000" w:themeColor="text1"/>
          <w:sz w:val="20"/>
          <w:szCs w:val="20"/>
        </w:rPr>
        <w:sectPr w:rsidR="00D91C39" w:rsidRPr="00950F0A">
          <w:headerReference w:type="default" r:id="rId8"/>
          <w:type w:val="continuous"/>
          <w:pgSz w:w="12240" w:h="15840"/>
          <w:pgMar w:top="1720" w:right="720" w:bottom="280" w:left="720" w:header="288" w:footer="0" w:gutter="0"/>
          <w:pgNumType w:start="1"/>
          <w:cols w:space="720"/>
        </w:sectPr>
      </w:pPr>
      <w:r w:rsidRPr="00950F0A">
        <w:rPr>
          <w:color w:val="000000" w:themeColor="text1"/>
          <w:sz w:val="20"/>
          <w:szCs w:val="20"/>
        </w:rPr>
        <w:t xml:space="preserve"> </w:t>
      </w:r>
      <w:r w:rsidRPr="00950F0A">
        <w:rPr>
          <w:b/>
          <w:bCs/>
          <w:color w:val="000000" w:themeColor="text1"/>
          <w:sz w:val="20"/>
          <w:szCs w:val="20"/>
        </w:rPr>
        <w:t>All out of state business(s) if not registered with the Indiana Secretary of State must have a Foreign Entity Certificate</w:t>
      </w:r>
      <w:r w:rsidR="00F1424E" w:rsidRPr="00950F0A">
        <w:rPr>
          <w:b/>
          <w:bCs/>
          <w:color w:val="000000" w:themeColor="text1"/>
          <w:sz w:val="20"/>
          <w:szCs w:val="20"/>
        </w:rPr>
        <w:t xml:space="preserve"> from the Indiana Secretary of State</w:t>
      </w:r>
    </w:p>
    <w:p w14:paraId="42D0DF0F" w14:textId="0A7942AD" w:rsidR="00B86C8C" w:rsidRDefault="009B3BEA">
      <w:pPr>
        <w:pStyle w:val="BodyText"/>
        <w:spacing w:before="81"/>
        <w:ind w:right="97"/>
      </w:pPr>
      <w:r>
        <w:lastRenderedPageBreak/>
        <w:t>All bidders must have sufficient funds to purchase property at the time of registration (subject to MCSO Sheriff's</w:t>
      </w:r>
      <w:r>
        <w:rPr>
          <w:spacing w:val="-1"/>
        </w:rPr>
        <w:t xml:space="preserve"> </w:t>
      </w:r>
      <w:r>
        <w:t>Sale policy).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full 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 bidder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bid 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$1.00 over the opening bid.</w:t>
      </w:r>
      <w:r>
        <w:rPr>
          <w:spacing w:val="40"/>
        </w:rPr>
        <w:t xml:space="preserve"> </w:t>
      </w:r>
      <w:r>
        <w:rPr>
          <w:color w:val="000000"/>
          <w:highlight w:val="yellow"/>
        </w:rPr>
        <w:t xml:space="preserve">Opening bids </w:t>
      </w:r>
      <w:r w:rsidR="00950F0A">
        <w:rPr>
          <w:color w:val="000000"/>
          <w:highlight w:val="yellow"/>
        </w:rPr>
        <w:t xml:space="preserve">/ Face value </w:t>
      </w:r>
      <w:r>
        <w:rPr>
          <w:color w:val="000000"/>
          <w:highlight w:val="yellow"/>
        </w:rPr>
        <w:t>will be</w:t>
      </w:r>
      <w:r w:rsidR="00950F0A">
        <w:rPr>
          <w:color w:val="000000"/>
          <w:highlight w:val="yellow"/>
        </w:rPr>
        <w:t xml:space="preserve"> available</w:t>
      </w:r>
      <w:r>
        <w:rPr>
          <w:color w:val="000000"/>
          <w:highlight w:val="yellow"/>
        </w:rPr>
        <w:t xml:space="preserve"> on </w:t>
      </w:r>
      <w:proofErr w:type="spellStart"/>
      <w:r>
        <w:rPr>
          <w:color w:val="000000"/>
          <w:highlight w:val="yellow"/>
        </w:rPr>
        <w:t>GovEase</w:t>
      </w:r>
      <w:proofErr w:type="spellEnd"/>
      <w:r>
        <w:rPr>
          <w:color w:val="000000"/>
          <w:highlight w:val="yellow"/>
        </w:rPr>
        <w:t xml:space="preserve"> website</w:t>
      </w:r>
      <w:r w:rsidR="00950F0A">
        <w:rPr>
          <w:color w:val="000000"/>
          <w:highlight w:val="yellow"/>
        </w:rPr>
        <w:t xml:space="preserve"> a week before the sale</w:t>
      </w:r>
      <w:r>
        <w:rPr>
          <w:color w:val="000000"/>
          <w:highlight w:val="yellow"/>
        </w:rPr>
        <w:t>.</w:t>
      </w:r>
    </w:p>
    <w:p w14:paraId="620A273A" w14:textId="77777777" w:rsidR="00B86C8C" w:rsidRDefault="009B3BEA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0A2888" wp14:editId="2FC1C62B">
                <wp:simplePos x="0" y="0"/>
                <wp:positionH relativeFrom="page">
                  <wp:posOffset>457200</wp:posOffset>
                </wp:positionH>
                <wp:positionV relativeFrom="paragraph">
                  <wp:posOffset>186299</wp:posOffset>
                </wp:positionV>
                <wp:extent cx="6743700" cy="3721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372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46D3580" w14:textId="77777777" w:rsidR="00B86C8C" w:rsidRDefault="009B3BEA">
                            <w:pPr>
                              <w:pStyle w:val="BodyTex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There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 option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put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 your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maximum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bid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properties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you want prior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sale,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eliminating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need to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front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your computer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duration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 auction.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this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instance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you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will either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out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bid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>your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A288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pt;margin-top:14.65pt;width:531pt;height:29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" fillcolor="yellow" stroked="f">
                <v:textbox inset="0,0,0,0">
                  <w:txbxContent>
                    <w:p w14:paraId="546D3580" w14:textId="77777777" w:rsidR="00B86C8C" w:rsidRDefault="009B3BEA">
                      <w:pPr>
                        <w:pStyle w:val="BodyTex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</w:rPr>
                        <w:t>There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is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 option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put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 your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maximum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bid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properties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you want prior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sale,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eliminating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need to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front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of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your computer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duration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of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 auction.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this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instance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you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will either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out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bid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4"/>
                        </w:rPr>
                        <w:t>your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8FC1AC" w14:textId="091FD112" w:rsidR="00B86C8C" w:rsidRDefault="009B3BEA">
      <w:pPr>
        <w:pStyle w:val="BodyText"/>
      </w:pPr>
      <w:r>
        <w:rPr>
          <w:color w:val="FF0000"/>
          <w:highlight w:val="yellow"/>
        </w:rPr>
        <w:t>max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highlight w:val="yellow"/>
        </w:rPr>
        <w:t>or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you will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win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the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bid at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the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highest stopping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highlight w:val="yellow"/>
        </w:rPr>
        <w:t>point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of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bidding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highlight w:val="yellow"/>
        </w:rPr>
        <w:t>+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$1000.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highlight w:val="yellow"/>
        </w:rPr>
        <w:t>If you are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the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only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bidder,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you</w:t>
      </w:r>
      <w:r>
        <w:rPr>
          <w:color w:val="FF0000"/>
        </w:rPr>
        <w:t xml:space="preserve"> </w:t>
      </w:r>
      <w:r>
        <w:rPr>
          <w:color w:val="FF0000"/>
          <w:highlight w:val="yellow"/>
        </w:rPr>
        <w:t xml:space="preserve">would win the bid at the opening bid + $1.00 and whatever change to make it an even dollar </w:t>
      </w:r>
      <w:r w:rsidR="00950F0A">
        <w:rPr>
          <w:color w:val="FF0000"/>
          <w:highlight w:val="yellow"/>
        </w:rPr>
        <w:t>amount.</w:t>
      </w:r>
    </w:p>
    <w:p w14:paraId="3805C903" w14:textId="77777777" w:rsidR="00B86C8C" w:rsidRDefault="00B86C8C">
      <w:pPr>
        <w:pStyle w:val="BodyText"/>
      </w:pPr>
    </w:p>
    <w:p w14:paraId="50FD56A6" w14:textId="77777777" w:rsidR="00B86C8C" w:rsidRDefault="00B86C8C">
      <w:pPr>
        <w:pStyle w:val="BodyText"/>
        <w:spacing w:before="1"/>
      </w:pPr>
    </w:p>
    <w:p w14:paraId="21F200FD" w14:textId="481D2F2C" w:rsidR="00B86C8C" w:rsidRPr="00950F0A" w:rsidRDefault="009B3BEA">
      <w:pPr>
        <w:pStyle w:val="BodyText"/>
        <w:ind w:right="97"/>
        <w:rPr>
          <w:color w:val="FF0000"/>
          <w:sz w:val="26"/>
        </w:rPr>
      </w:pPr>
      <w:r>
        <w:rPr>
          <w:color w:val="000000"/>
          <w:highlight w:val="yellow"/>
        </w:rPr>
        <w:t>All bidders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must enter a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deposit amount on </w:t>
      </w:r>
      <w:proofErr w:type="spellStart"/>
      <w:r>
        <w:rPr>
          <w:color w:val="000000"/>
          <w:highlight w:val="yellow"/>
        </w:rPr>
        <w:t>GovEase</w:t>
      </w:r>
      <w:proofErr w:type="spellEnd"/>
      <w:r>
        <w:rPr>
          <w:color w:val="000000"/>
          <w:highlight w:val="yellow"/>
        </w:rPr>
        <w:t xml:space="preserve"> website to be able to participate in the sale.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This can be done anytime the week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the sale but no later than Noon one day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before the sale (Thursday).</w:t>
      </w:r>
      <w:r>
        <w:rPr>
          <w:color w:val="000000"/>
          <w:spacing w:val="80"/>
        </w:rPr>
        <w:t xml:space="preserve"> </w:t>
      </w:r>
      <w:r>
        <w:rPr>
          <w:color w:val="000000"/>
          <w:highlight w:val="yellow"/>
        </w:rPr>
        <w:t>If you are the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purchaser of a property your cashier’s check is due no later than Wednesday by 3:00</w:t>
      </w:r>
      <w:r w:rsidR="00EB6791">
        <w:rPr>
          <w:color w:val="000000"/>
          <w:highlight w:val="yellow"/>
        </w:rPr>
        <w:t>pm</w:t>
      </w:r>
      <w:r>
        <w:rPr>
          <w:color w:val="000000"/>
          <w:highlight w:val="yellow"/>
        </w:rPr>
        <w:t xml:space="preserve"> after the sale.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Bidders can overnight their certified funds to make sure MCSO receives it on time or MCSO has provided a secured lock box located in the MCSO lobby for you to drop off your check (675 Justice Way.)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To ensure compliance with all relevant requirements, the cashier’s check or certified funds must be in the bidder’s name of which you registered under. Cashier’s checks 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certified funds from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persons 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entities on the bidder’s behalf will not be accepted. </w:t>
      </w:r>
      <w:r w:rsidRPr="00950F0A">
        <w:rPr>
          <w:color w:val="FF0000"/>
          <w:sz w:val="26"/>
          <w:highlight w:val="yellow"/>
        </w:rPr>
        <w:t>Winning bidders who do not produce a check after the sale will be banned</w:t>
      </w:r>
      <w:r w:rsidR="00EB6791" w:rsidRPr="00950F0A">
        <w:rPr>
          <w:color w:val="FF0000"/>
          <w:sz w:val="26"/>
          <w:highlight w:val="yellow"/>
        </w:rPr>
        <w:t xml:space="preserve"> from all future MCSO sheriff sales</w:t>
      </w:r>
      <w:r w:rsidRPr="00950F0A">
        <w:rPr>
          <w:color w:val="FF0000"/>
          <w:sz w:val="26"/>
          <w:highlight w:val="yellow"/>
        </w:rPr>
        <w:t>.</w:t>
      </w:r>
    </w:p>
    <w:p w14:paraId="5C1CA5DA" w14:textId="77777777" w:rsidR="00B86C8C" w:rsidRDefault="009B3BEA">
      <w:pPr>
        <w:pStyle w:val="BodyText"/>
        <w:spacing w:before="291"/>
        <w:ind w:right="1"/>
      </w:pPr>
      <w:r>
        <w:t>In order to ensure the highest net proceeds from each sale, all bidders shall be required to satisfy all delinquent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outstanding taxes,</w:t>
      </w:r>
      <w:r>
        <w:rPr>
          <w:spacing w:val="-1"/>
        </w:rPr>
        <w:t xml:space="preserve"> </w:t>
      </w:r>
      <w:r>
        <w:t>special assessments,</w:t>
      </w:r>
      <w:r>
        <w:rPr>
          <w:spacing w:val="-2"/>
        </w:rPr>
        <w:t xml:space="preserve"> </w:t>
      </w:r>
      <w:r>
        <w:t>penalties,</w:t>
      </w:r>
      <w:r>
        <w:rPr>
          <w:spacing w:val="-3"/>
        </w:rPr>
        <w:t xml:space="preserve"> </w:t>
      </w:r>
      <w:r>
        <w:t>interest, costs directly attributable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prior tax sale, amounts from a final adjudication in favor of a political subdivision in the county, any civil penalties imposed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violation of a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county, or</w:t>
      </w:r>
      <w:r>
        <w:rPr>
          <w:spacing w:val="-3"/>
        </w:rPr>
        <w:t xml:space="preserve"> </w:t>
      </w:r>
      <w:r>
        <w:t>civil penalties</w:t>
      </w:r>
      <w:r>
        <w:rPr>
          <w:spacing w:val="-1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a health department in this county </w:t>
      </w:r>
      <w:r>
        <w:rPr>
          <w:i/>
        </w:rPr>
        <w:t xml:space="preserve">before </w:t>
      </w:r>
      <w:r>
        <w:t>they may register for the respective sale date.</w:t>
      </w:r>
    </w:p>
    <w:p w14:paraId="52138206" w14:textId="77777777" w:rsidR="00B86C8C" w:rsidRDefault="00B86C8C">
      <w:pPr>
        <w:pStyle w:val="BodyText"/>
        <w:spacing w:before="2"/>
      </w:pPr>
    </w:p>
    <w:p w14:paraId="516FF440" w14:textId="77777777" w:rsidR="00B86C8C" w:rsidRDefault="009B3BEA">
      <w:pPr>
        <w:pStyle w:val="BodyText"/>
        <w:ind w:right="182"/>
      </w:pPr>
      <w:r>
        <w:t>Effective July 1, 2022, to preregister, a person or entity must verify that they are an eligible bidder</w:t>
      </w:r>
      <w:r>
        <w:rPr>
          <w:spacing w:val="-1"/>
        </w:rPr>
        <w:t xml:space="preserve"> </w:t>
      </w:r>
      <w:r>
        <w:t>by signing a statement attesting that they do not own a property subject to an unsafe building action or order, that</w:t>
      </w:r>
      <w:r>
        <w:rPr>
          <w:spacing w:val="40"/>
        </w:rPr>
        <w:t xml:space="preserve"> </w:t>
      </w:r>
      <w:r>
        <w:t>they do not owe delinquent property taxes, special assessments, penalties, interest, or costs of a prior tax sale and that they are not subject to an enforcement order on a vacant or abandoned property</w:t>
      </w:r>
    </w:p>
    <w:p w14:paraId="4EFA0D72" w14:textId="6A0FBCF0" w:rsidR="00B86C8C" w:rsidRDefault="00950F0A">
      <w:pPr>
        <w:pStyle w:val="BodyText"/>
        <w:ind w:right="182"/>
      </w:pPr>
      <w:r>
        <w:t>(</w:t>
      </w:r>
      <w:r>
        <w:rPr>
          <w:spacing w:val="-4"/>
        </w:rPr>
        <w:t>ACKNOWLEDGEMENT</w:t>
      </w:r>
      <w:r w:rsidR="009B3BEA">
        <w:rPr>
          <w:spacing w:val="-2"/>
        </w:rPr>
        <w:t xml:space="preserve"> </w:t>
      </w:r>
      <w:r w:rsidR="009B3BEA">
        <w:t>FORM).</w:t>
      </w:r>
      <w:r w:rsidR="009B3BEA">
        <w:rPr>
          <w:spacing w:val="80"/>
        </w:rPr>
        <w:t xml:space="preserve"> </w:t>
      </w:r>
      <w:r w:rsidR="009B3BEA">
        <w:t>A</w:t>
      </w:r>
      <w:r w:rsidR="009B3BEA">
        <w:rPr>
          <w:spacing w:val="-3"/>
        </w:rPr>
        <w:t xml:space="preserve"> </w:t>
      </w:r>
      <w:r w:rsidR="009B3BEA">
        <w:t>person or</w:t>
      </w:r>
      <w:r w:rsidR="009B3BEA">
        <w:rPr>
          <w:spacing w:val="-3"/>
        </w:rPr>
        <w:t xml:space="preserve"> </w:t>
      </w:r>
      <w:r w:rsidR="009B3BEA">
        <w:t>entity</w:t>
      </w:r>
      <w:r w:rsidR="009B3BEA">
        <w:rPr>
          <w:spacing w:val="-1"/>
        </w:rPr>
        <w:t xml:space="preserve"> </w:t>
      </w:r>
      <w:r w:rsidR="009B3BEA">
        <w:t>must also</w:t>
      </w:r>
      <w:r w:rsidR="009B3BEA">
        <w:rPr>
          <w:spacing w:val="-2"/>
        </w:rPr>
        <w:t xml:space="preserve"> </w:t>
      </w:r>
      <w:r w:rsidR="009B3BEA">
        <w:t>verify</w:t>
      </w:r>
      <w:r w:rsidR="009B3BEA">
        <w:rPr>
          <w:spacing w:val="-4"/>
        </w:rPr>
        <w:t xml:space="preserve"> </w:t>
      </w:r>
      <w:r w:rsidR="009B3BEA">
        <w:t>that</w:t>
      </w:r>
      <w:r w:rsidR="009B3BEA">
        <w:rPr>
          <w:spacing w:val="-2"/>
        </w:rPr>
        <w:t xml:space="preserve"> </w:t>
      </w:r>
      <w:r w:rsidR="009B3BEA">
        <w:t>they</w:t>
      </w:r>
      <w:r w:rsidR="009B3BEA">
        <w:rPr>
          <w:spacing w:val="-1"/>
        </w:rPr>
        <w:t xml:space="preserve"> </w:t>
      </w:r>
      <w:r w:rsidR="009B3BEA">
        <w:t>are</w:t>
      </w:r>
      <w:r w:rsidR="009B3BEA">
        <w:rPr>
          <w:spacing w:val="-2"/>
        </w:rPr>
        <w:t xml:space="preserve"> </w:t>
      </w:r>
      <w:r w:rsidR="009B3BEA">
        <w:t>not</w:t>
      </w:r>
      <w:r w:rsidR="009B3BEA">
        <w:rPr>
          <w:spacing w:val="-2"/>
        </w:rPr>
        <w:t xml:space="preserve"> </w:t>
      </w:r>
      <w:r w:rsidR="009B3BEA">
        <w:t>bidding</w:t>
      </w:r>
      <w:r w:rsidR="009B3BEA">
        <w:rPr>
          <w:spacing w:val="-3"/>
        </w:rPr>
        <w:t xml:space="preserve"> </w:t>
      </w:r>
      <w:r w:rsidR="009B3BEA">
        <w:t>on</w:t>
      </w:r>
      <w:r w:rsidR="009B3BEA">
        <w:rPr>
          <w:spacing w:val="-2"/>
        </w:rPr>
        <w:t xml:space="preserve"> </w:t>
      </w:r>
      <w:r w:rsidR="009B3BEA">
        <w:t>behalf</w:t>
      </w:r>
      <w:r w:rsidR="009B3BEA">
        <w:rPr>
          <w:spacing w:val="-2"/>
        </w:rPr>
        <w:t xml:space="preserve"> </w:t>
      </w:r>
      <w:r w:rsidR="009B3BEA">
        <w:t>of</w:t>
      </w:r>
      <w:r w:rsidR="009B3BEA">
        <w:rPr>
          <w:spacing w:val="-2"/>
        </w:rPr>
        <w:t xml:space="preserve"> </w:t>
      </w:r>
      <w:r w:rsidR="009B3BEA">
        <w:t>or as an agent for an ineligible bidder.</w:t>
      </w:r>
    </w:p>
    <w:p w14:paraId="69E2B237" w14:textId="77777777" w:rsidR="00B86C8C" w:rsidRDefault="00B86C8C">
      <w:pPr>
        <w:pStyle w:val="BodyText"/>
      </w:pPr>
    </w:p>
    <w:p w14:paraId="6B45F7D6" w14:textId="77777777" w:rsidR="00B86C8C" w:rsidRDefault="00B86C8C">
      <w:pPr>
        <w:pStyle w:val="BodyText"/>
        <w:spacing w:before="156"/>
      </w:pPr>
    </w:p>
    <w:p w14:paraId="7641B6D6" w14:textId="77777777" w:rsidR="00B86C8C" w:rsidRDefault="009B3BEA">
      <w:pPr>
        <w:pStyle w:val="ListParagraph"/>
        <w:numPr>
          <w:ilvl w:val="0"/>
          <w:numId w:val="1"/>
        </w:numPr>
        <w:tabs>
          <w:tab w:val="left" w:pos="719"/>
        </w:tabs>
        <w:ind w:right="126"/>
        <w:rPr>
          <w:rFonts w:ascii="Symbol" w:hAnsi="Symbol"/>
          <w:color w:val="50555F"/>
          <w:sz w:val="20"/>
        </w:rPr>
      </w:pPr>
      <w:r>
        <w:rPr>
          <w:rFonts w:ascii="Calibri" w:hAnsi="Calibri"/>
          <w:sz w:val="24"/>
        </w:rPr>
        <w:t>All sales are subject to any first and prior liens, taxes, and assessments legally levied and assessed thereon, or any other liens not properly set out in the lawsuit.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 note on prior liens: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Any prospective bidder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should obtain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title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evidence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their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own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before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making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bids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on any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properties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 any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 xml:space="preserve">sale. The Sheriff does not obtain title evidence on behalf of any bidders. </w:t>
      </w:r>
      <w:r>
        <w:rPr>
          <w:color w:val="50555F"/>
        </w:rPr>
        <w:t>All bids are final. No bid can be withdrawn or amended after duly received and recorded by Sheriff's personnel conducting the sale (except by court order).</w:t>
      </w:r>
    </w:p>
    <w:p w14:paraId="521037BC" w14:textId="77777777" w:rsidR="00B86C8C" w:rsidRDefault="00B86C8C">
      <w:pPr>
        <w:pStyle w:val="ListParagraph"/>
        <w:rPr>
          <w:rFonts w:ascii="Symbol" w:hAnsi="Symbol"/>
          <w:sz w:val="20"/>
        </w:rPr>
        <w:sectPr w:rsidR="00B86C8C">
          <w:pgSz w:w="12240" w:h="15840"/>
          <w:pgMar w:top="1720" w:right="720" w:bottom="280" w:left="720" w:header="288" w:footer="0" w:gutter="0"/>
          <w:cols w:space="720"/>
        </w:sectPr>
      </w:pPr>
    </w:p>
    <w:p w14:paraId="53371B36" w14:textId="77777777" w:rsidR="00B86C8C" w:rsidRDefault="009B3BEA">
      <w:pPr>
        <w:pStyle w:val="ListParagraph"/>
        <w:numPr>
          <w:ilvl w:val="0"/>
          <w:numId w:val="1"/>
        </w:numPr>
        <w:tabs>
          <w:tab w:val="left" w:pos="719"/>
        </w:tabs>
        <w:spacing w:before="82"/>
        <w:rPr>
          <w:rFonts w:ascii="Symbol" w:hAnsi="Symbol"/>
          <w:color w:val="50555F"/>
          <w:sz w:val="20"/>
        </w:rPr>
      </w:pPr>
      <w:r>
        <w:rPr>
          <w:color w:val="50555F"/>
          <w:sz w:val="27"/>
        </w:rPr>
        <w:lastRenderedPageBreak/>
        <w:t>All bidders that purchased a home under a business entity is required to now E-Record their deeds.</w:t>
      </w:r>
      <w:r>
        <w:rPr>
          <w:color w:val="50555F"/>
          <w:spacing w:val="40"/>
          <w:sz w:val="27"/>
        </w:rPr>
        <w:t xml:space="preserve"> </w:t>
      </w:r>
      <w:r>
        <w:rPr>
          <w:color w:val="50555F"/>
          <w:sz w:val="27"/>
        </w:rPr>
        <w:t xml:space="preserve">Winning bidders are required to use </w:t>
      </w:r>
      <w:hyperlink r:id="rId9">
        <w:r>
          <w:rPr>
            <w:color w:val="036AC4"/>
            <w:sz w:val="27"/>
            <w:u w:val="single" w:color="036AC4"/>
          </w:rPr>
          <w:t>https://simplifile.com</w:t>
        </w:r>
      </w:hyperlink>
      <w:r>
        <w:rPr>
          <w:color w:val="50555F"/>
          <w:sz w:val="27"/>
        </w:rPr>
        <w:t>.</w:t>
      </w:r>
      <w:r>
        <w:rPr>
          <w:color w:val="50555F"/>
          <w:spacing w:val="40"/>
          <w:sz w:val="27"/>
        </w:rPr>
        <w:t xml:space="preserve"> </w:t>
      </w:r>
      <w:r>
        <w:rPr>
          <w:color w:val="50555F"/>
          <w:sz w:val="27"/>
        </w:rPr>
        <w:t>The Plaintiff’s attorneys will send MCSO the deed.</w:t>
      </w:r>
      <w:r>
        <w:rPr>
          <w:color w:val="50555F"/>
          <w:spacing w:val="80"/>
          <w:sz w:val="27"/>
        </w:rPr>
        <w:t xml:space="preserve"> </w:t>
      </w:r>
      <w:r>
        <w:rPr>
          <w:color w:val="50555F"/>
          <w:sz w:val="27"/>
        </w:rPr>
        <w:t>MCSO will place the Sheriff signature and notary stamp and</w:t>
      </w:r>
      <w:r>
        <w:rPr>
          <w:color w:val="50555F"/>
          <w:spacing w:val="40"/>
          <w:sz w:val="27"/>
        </w:rPr>
        <w:t xml:space="preserve"> </w:t>
      </w:r>
      <w:r>
        <w:rPr>
          <w:color w:val="50555F"/>
          <w:sz w:val="27"/>
        </w:rPr>
        <w:t>send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back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to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you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by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email</w:t>
      </w:r>
      <w:r>
        <w:rPr>
          <w:color w:val="50555F"/>
          <w:spacing w:val="-4"/>
          <w:sz w:val="27"/>
        </w:rPr>
        <w:t xml:space="preserve"> </w:t>
      </w:r>
      <w:r>
        <w:rPr>
          <w:color w:val="50555F"/>
          <w:sz w:val="27"/>
        </w:rPr>
        <w:t>for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you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to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then</w:t>
      </w:r>
      <w:r>
        <w:rPr>
          <w:color w:val="50555F"/>
          <w:spacing w:val="-4"/>
          <w:sz w:val="27"/>
        </w:rPr>
        <w:t xml:space="preserve"> </w:t>
      </w:r>
      <w:r>
        <w:rPr>
          <w:color w:val="50555F"/>
          <w:sz w:val="27"/>
        </w:rPr>
        <w:t>E-Record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your</w:t>
      </w:r>
      <w:r>
        <w:rPr>
          <w:color w:val="50555F"/>
          <w:spacing w:val="-4"/>
          <w:sz w:val="27"/>
        </w:rPr>
        <w:t xml:space="preserve"> </w:t>
      </w:r>
      <w:r>
        <w:rPr>
          <w:color w:val="50555F"/>
          <w:sz w:val="27"/>
        </w:rPr>
        <w:t>deed.</w:t>
      </w:r>
      <w:r>
        <w:rPr>
          <w:color w:val="50555F"/>
          <w:spacing w:val="40"/>
          <w:sz w:val="27"/>
        </w:rPr>
        <w:t xml:space="preserve"> </w:t>
      </w:r>
      <w:r>
        <w:rPr>
          <w:color w:val="50555F"/>
          <w:sz w:val="27"/>
        </w:rPr>
        <w:t>Individuals</w:t>
      </w:r>
      <w:r>
        <w:rPr>
          <w:color w:val="50555F"/>
          <w:spacing w:val="-3"/>
          <w:sz w:val="27"/>
        </w:rPr>
        <w:t xml:space="preserve"> </w:t>
      </w:r>
      <w:r>
        <w:rPr>
          <w:color w:val="50555F"/>
          <w:sz w:val="27"/>
        </w:rPr>
        <w:t>are</w:t>
      </w:r>
      <w:r>
        <w:rPr>
          <w:color w:val="50555F"/>
          <w:spacing w:val="-5"/>
          <w:sz w:val="27"/>
        </w:rPr>
        <w:t xml:space="preserve"> </w:t>
      </w:r>
      <w:r>
        <w:rPr>
          <w:color w:val="50555F"/>
          <w:sz w:val="27"/>
        </w:rPr>
        <w:t>not</w:t>
      </w:r>
      <w:r>
        <w:rPr>
          <w:color w:val="50555F"/>
          <w:spacing w:val="-4"/>
          <w:sz w:val="27"/>
        </w:rPr>
        <w:t xml:space="preserve"> </w:t>
      </w:r>
      <w:r>
        <w:rPr>
          <w:color w:val="50555F"/>
          <w:sz w:val="27"/>
        </w:rPr>
        <w:t>able</w:t>
      </w:r>
      <w:r>
        <w:rPr>
          <w:color w:val="50555F"/>
          <w:spacing w:val="-3"/>
          <w:sz w:val="27"/>
        </w:rPr>
        <w:t xml:space="preserve"> </w:t>
      </w:r>
      <w:r>
        <w:rPr>
          <w:color w:val="50555F"/>
          <w:sz w:val="27"/>
        </w:rPr>
        <w:t>to</w:t>
      </w:r>
      <w:r>
        <w:rPr>
          <w:color w:val="50555F"/>
          <w:spacing w:val="-2"/>
          <w:sz w:val="27"/>
        </w:rPr>
        <w:t xml:space="preserve"> </w:t>
      </w:r>
      <w:r>
        <w:rPr>
          <w:color w:val="50555F"/>
          <w:sz w:val="27"/>
        </w:rPr>
        <w:t>E- Record currently.</w:t>
      </w:r>
    </w:p>
    <w:p w14:paraId="041BC063" w14:textId="2F02C51F" w:rsidR="00B86C8C" w:rsidRPr="00950F0A" w:rsidRDefault="009B3BEA">
      <w:pPr>
        <w:pStyle w:val="Heading1"/>
        <w:numPr>
          <w:ilvl w:val="0"/>
          <w:numId w:val="1"/>
        </w:numPr>
        <w:tabs>
          <w:tab w:val="left" w:pos="720"/>
        </w:tabs>
        <w:ind w:left="720" w:right="342"/>
        <w:rPr>
          <w:rFonts w:ascii="Symbol" w:hAnsi="Symbol"/>
          <w:b/>
          <w:bCs/>
          <w:color w:val="000000" w:themeColor="text1"/>
          <w:sz w:val="20"/>
        </w:rPr>
      </w:pPr>
      <w:r w:rsidRPr="00950F0A">
        <w:rPr>
          <w:b/>
          <w:bCs/>
          <w:color w:val="000000" w:themeColor="text1"/>
        </w:rPr>
        <w:t>Please</w:t>
      </w:r>
      <w:r w:rsidRPr="00950F0A">
        <w:rPr>
          <w:b/>
          <w:bCs/>
          <w:color w:val="000000" w:themeColor="text1"/>
          <w:spacing w:val="-3"/>
        </w:rPr>
        <w:t xml:space="preserve"> </w:t>
      </w:r>
      <w:r w:rsidR="001F5D30" w:rsidRPr="00950F0A">
        <w:rPr>
          <w:b/>
          <w:bCs/>
          <w:color w:val="000000" w:themeColor="text1"/>
          <w:spacing w:val="-3"/>
        </w:rPr>
        <w:t xml:space="preserve">fill out your sales disclosure form </w:t>
      </w:r>
      <w:r w:rsidR="00950F0A">
        <w:rPr>
          <w:b/>
          <w:bCs/>
          <w:color w:val="000000" w:themeColor="text1"/>
          <w:spacing w:val="-3"/>
        </w:rPr>
        <w:t xml:space="preserve">after winning the bid </w:t>
      </w:r>
      <w:r w:rsidR="001F5D30" w:rsidRPr="00950F0A">
        <w:rPr>
          <w:b/>
          <w:bCs/>
          <w:color w:val="000000" w:themeColor="text1"/>
          <w:spacing w:val="-3"/>
        </w:rPr>
        <w:t xml:space="preserve">at </w:t>
      </w:r>
      <w:hyperlink r:id="rId10" w:history="1">
        <w:r w:rsidR="001F5D30" w:rsidRPr="00950F0A">
          <w:rPr>
            <w:rStyle w:val="Hyperlink"/>
            <w:b/>
            <w:bCs/>
            <w:color w:val="548DD4" w:themeColor="text2" w:themeTint="99"/>
            <w:sz w:val="28"/>
            <w:szCs w:val="28"/>
          </w:rPr>
          <w:t>https://forms.properlytaxes.</w:t>
        </w:r>
        <w:r w:rsidR="001F5D30" w:rsidRPr="00950F0A">
          <w:rPr>
            <w:rStyle w:val="Hyperlink"/>
            <w:b/>
            <w:bCs/>
            <w:color w:val="548DD4" w:themeColor="text2" w:themeTint="99"/>
            <w:sz w:val="28"/>
            <w:szCs w:val="28"/>
            <w:u w:val="none"/>
          </w:rPr>
          <w:t>com</w:t>
        </w:r>
      </w:hyperlink>
      <w:r w:rsidR="001F5D30" w:rsidRPr="00950F0A">
        <w:rPr>
          <w:rStyle w:val="Hyperlink"/>
          <w:b/>
          <w:bCs/>
          <w:color w:val="000000" w:themeColor="text1"/>
          <w:sz w:val="28"/>
          <w:szCs w:val="28"/>
          <w:u w:val="none"/>
        </w:rPr>
        <w:t xml:space="preserve"> and </w:t>
      </w:r>
      <w:r w:rsidRPr="00950F0A">
        <w:rPr>
          <w:b/>
          <w:bCs/>
          <w:color w:val="000000" w:themeColor="text1"/>
        </w:rPr>
        <w:t>forward</w:t>
      </w:r>
      <w:r w:rsidRPr="00950F0A">
        <w:rPr>
          <w:b/>
          <w:bCs/>
          <w:color w:val="000000" w:themeColor="text1"/>
          <w:spacing w:val="-3"/>
        </w:rPr>
        <w:t xml:space="preserve"> </w:t>
      </w:r>
      <w:r w:rsidR="001F5D30" w:rsidRPr="00950F0A">
        <w:rPr>
          <w:b/>
          <w:bCs/>
          <w:color w:val="000000" w:themeColor="text1"/>
        </w:rPr>
        <w:t xml:space="preserve">via email </w:t>
      </w:r>
      <w:r w:rsidR="00EB6791" w:rsidRPr="00950F0A">
        <w:rPr>
          <w:b/>
          <w:bCs/>
          <w:color w:val="000000" w:themeColor="text1"/>
        </w:rPr>
        <w:t>no later than Tuesday after the sale</w:t>
      </w:r>
      <w:r w:rsidRPr="00950F0A">
        <w:rPr>
          <w:b/>
          <w:bCs/>
          <w:color w:val="000000" w:themeColor="text1"/>
          <w:spacing w:val="-4"/>
        </w:rPr>
        <w:t xml:space="preserve"> </w:t>
      </w:r>
      <w:r w:rsidRPr="00950F0A">
        <w:rPr>
          <w:b/>
          <w:bCs/>
          <w:color w:val="000000" w:themeColor="text1"/>
        </w:rPr>
        <w:t>for</w:t>
      </w:r>
      <w:r w:rsidRPr="00950F0A">
        <w:rPr>
          <w:b/>
          <w:bCs/>
          <w:color w:val="000000" w:themeColor="text1"/>
          <w:spacing w:val="-2"/>
        </w:rPr>
        <w:t xml:space="preserve"> </w:t>
      </w:r>
      <w:r w:rsidRPr="00950F0A">
        <w:rPr>
          <w:b/>
          <w:bCs/>
          <w:color w:val="000000" w:themeColor="text1"/>
        </w:rPr>
        <w:t>the</w:t>
      </w:r>
      <w:r w:rsidRPr="00950F0A">
        <w:rPr>
          <w:b/>
          <w:bCs/>
          <w:color w:val="000000" w:themeColor="text1"/>
          <w:spacing w:val="-3"/>
        </w:rPr>
        <w:t xml:space="preserve"> </w:t>
      </w:r>
      <w:r w:rsidRPr="00950F0A">
        <w:rPr>
          <w:b/>
          <w:bCs/>
          <w:color w:val="000000" w:themeColor="text1"/>
        </w:rPr>
        <w:t>Sheriff’s</w:t>
      </w:r>
      <w:r w:rsidRPr="00950F0A">
        <w:rPr>
          <w:b/>
          <w:bCs/>
          <w:color w:val="000000" w:themeColor="text1"/>
          <w:spacing w:val="-3"/>
        </w:rPr>
        <w:t xml:space="preserve"> </w:t>
      </w:r>
      <w:r w:rsidRPr="00950F0A">
        <w:rPr>
          <w:b/>
          <w:bCs/>
          <w:color w:val="000000" w:themeColor="text1"/>
        </w:rPr>
        <w:t>signature.</w:t>
      </w:r>
      <w:r w:rsidRPr="00950F0A">
        <w:rPr>
          <w:b/>
          <w:bCs/>
          <w:color w:val="000000" w:themeColor="text1"/>
          <w:spacing w:val="40"/>
        </w:rPr>
        <w:t xml:space="preserve"> </w:t>
      </w:r>
      <w:r w:rsidR="001F5D30" w:rsidRPr="00950F0A">
        <w:rPr>
          <w:b/>
          <w:bCs/>
          <w:color w:val="000000" w:themeColor="text1"/>
          <w:spacing w:val="40"/>
        </w:rPr>
        <w:t xml:space="preserve">If you fill out the form correctly, you will have a </w:t>
      </w:r>
      <w:r w:rsidR="001F5D30" w:rsidRPr="00950F0A">
        <w:rPr>
          <w:b/>
          <w:bCs/>
          <w:color w:val="FF0000"/>
          <w:spacing w:val="40"/>
        </w:rPr>
        <w:t xml:space="preserve">unique ID number </w:t>
      </w:r>
      <w:r w:rsidR="001F5D30" w:rsidRPr="00950F0A">
        <w:rPr>
          <w:b/>
          <w:bCs/>
          <w:color w:val="000000" w:themeColor="text1"/>
          <w:spacing w:val="40"/>
        </w:rPr>
        <w:t xml:space="preserve">in the top righthand corner. </w:t>
      </w:r>
      <w:r w:rsidR="006E205C" w:rsidRPr="0080304C">
        <w:rPr>
          <w:b/>
          <w:bCs/>
          <w:color w:val="FF0000"/>
          <w:spacing w:val="40"/>
        </w:rPr>
        <w:t>Please print, sign, then upload and email back to MCSO</w:t>
      </w:r>
      <w:r w:rsidR="006E205C" w:rsidRPr="00950F0A">
        <w:rPr>
          <w:b/>
          <w:bCs/>
          <w:color w:val="000000" w:themeColor="text1"/>
          <w:spacing w:val="40"/>
        </w:rPr>
        <w:t xml:space="preserve">.  </w:t>
      </w:r>
      <w:r w:rsidRPr="00950F0A">
        <w:rPr>
          <w:b/>
          <w:bCs/>
          <w:color w:val="000000" w:themeColor="text1"/>
        </w:rPr>
        <w:t>We</w:t>
      </w:r>
      <w:r w:rsidRPr="00950F0A">
        <w:rPr>
          <w:b/>
          <w:bCs/>
          <w:color w:val="000000" w:themeColor="text1"/>
          <w:spacing w:val="-3"/>
        </w:rPr>
        <w:t xml:space="preserve"> </w:t>
      </w:r>
      <w:r w:rsidRPr="00950F0A">
        <w:rPr>
          <w:b/>
          <w:bCs/>
          <w:color w:val="000000" w:themeColor="text1"/>
        </w:rPr>
        <w:t>will</w:t>
      </w:r>
      <w:r w:rsidRPr="00950F0A">
        <w:rPr>
          <w:b/>
          <w:bCs/>
          <w:color w:val="000000" w:themeColor="text1"/>
          <w:spacing w:val="-3"/>
        </w:rPr>
        <w:t xml:space="preserve"> </w:t>
      </w:r>
      <w:r w:rsidRPr="00950F0A">
        <w:rPr>
          <w:b/>
          <w:bCs/>
          <w:color w:val="000000" w:themeColor="text1"/>
        </w:rPr>
        <w:t>sign</w:t>
      </w:r>
      <w:r w:rsidRPr="00950F0A">
        <w:rPr>
          <w:b/>
          <w:bCs/>
          <w:color w:val="000000" w:themeColor="text1"/>
          <w:spacing w:val="-2"/>
        </w:rPr>
        <w:t xml:space="preserve"> </w:t>
      </w:r>
      <w:r w:rsidRPr="00950F0A">
        <w:rPr>
          <w:b/>
          <w:bCs/>
          <w:color w:val="000000" w:themeColor="text1"/>
        </w:rPr>
        <w:t>it</w:t>
      </w:r>
      <w:r w:rsidRPr="00950F0A">
        <w:rPr>
          <w:b/>
          <w:bCs/>
          <w:color w:val="000000" w:themeColor="text1"/>
          <w:spacing w:val="-3"/>
        </w:rPr>
        <w:t xml:space="preserve"> </w:t>
      </w:r>
      <w:r w:rsidRPr="00950F0A">
        <w:rPr>
          <w:b/>
          <w:bCs/>
          <w:color w:val="000000" w:themeColor="text1"/>
        </w:rPr>
        <w:t>a</w:t>
      </w:r>
      <w:r w:rsidR="001F5D30" w:rsidRPr="00950F0A">
        <w:rPr>
          <w:b/>
          <w:bCs/>
          <w:color w:val="000000" w:themeColor="text1"/>
        </w:rPr>
        <w:t>n</w:t>
      </w:r>
      <w:r w:rsidRPr="00950F0A">
        <w:rPr>
          <w:b/>
          <w:bCs/>
          <w:color w:val="000000" w:themeColor="text1"/>
        </w:rPr>
        <w:t>d send back to you</w:t>
      </w:r>
      <w:r w:rsidR="006E205C" w:rsidRPr="00950F0A">
        <w:rPr>
          <w:b/>
          <w:bCs/>
          <w:color w:val="000000" w:themeColor="text1"/>
        </w:rPr>
        <w:t>r</w:t>
      </w:r>
      <w:r w:rsidRPr="00950F0A">
        <w:rPr>
          <w:b/>
          <w:bCs/>
          <w:color w:val="000000" w:themeColor="text1"/>
        </w:rPr>
        <w:t xml:space="preserve"> email along with the </w:t>
      </w:r>
      <w:r w:rsidR="006E205C" w:rsidRPr="00950F0A">
        <w:rPr>
          <w:b/>
          <w:bCs/>
          <w:color w:val="000000" w:themeColor="text1"/>
        </w:rPr>
        <w:t xml:space="preserve">Sheriff </w:t>
      </w:r>
      <w:r w:rsidRPr="00950F0A">
        <w:rPr>
          <w:b/>
          <w:bCs/>
          <w:color w:val="000000" w:themeColor="text1"/>
        </w:rPr>
        <w:t>deed</w:t>
      </w:r>
      <w:r w:rsidR="006E205C" w:rsidRPr="00950F0A">
        <w:rPr>
          <w:b/>
          <w:bCs/>
          <w:color w:val="000000" w:themeColor="text1"/>
        </w:rPr>
        <w:t xml:space="preserve"> for your recording</w:t>
      </w:r>
      <w:r w:rsidR="009E6A49" w:rsidRPr="00950F0A">
        <w:rPr>
          <w:rFonts w:ascii="Symbol" w:hAnsi="Symbol"/>
          <w:b/>
          <w:bCs/>
          <w:color w:val="000000" w:themeColor="text1"/>
          <w:sz w:val="20"/>
        </w:rPr>
        <w:t xml:space="preserve"> </w:t>
      </w:r>
      <w:r w:rsidR="009E6A49">
        <w:rPr>
          <w:rFonts w:ascii="Symbol" w:hAnsi="Symbol"/>
          <w:b/>
          <w:bCs/>
          <w:color w:val="000000" w:themeColor="text1"/>
          <w:sz w:val="20"/>
        </w:rPr>
        <w:t>.</w:t>
      </w:r>
      <w:r w:rsidR="009E6A49">
        <w:t xml:space="preserve">If you need a step-by-step guide on completing the SDF, please send a request by email to </w:t>
      </w:r>
      <w:r w:rsidR="009E6A49">
        <w:rPr>
          <w:rStyle w:val="Strong"/>
        </w:rPr>
        <w:t>MCSO-SheriffSaleRealEstate@indy.gov</w:t>
      </w:r>
      <w:r w:rsidR="009E6A49">
        <w:t>.</w:t>
      </w:r>
    </w:p>
    <w:p w14:paraId="565B438F" w14:textId="77777777" w:rsidR="001F5D30" w:rsidRDefault="001F5D30">
      <w:pPr>
        <w:pStyle w:val="BodyText"/>
        <w:spacing w:before="1"/>
      </w:pPr>
    </w:p>
    <w:p w14:paraId="7EB99FD8" w14:textId="63F2029E" w:rsidR="00B86C8C" w:rsidRDefault="009B3BEA">
      <w:pPr>
        <w:pStyle w:val="BodyText"/>
        <w:spacing w:before="1"/>
      </w:pPr>
      <w:r>
        <w:t>Prior to the date of sale, the party that filed for the Sheriff’s sale is responsible for paying all delinquent property</w:t>
      </w:r>
      <w:r>
        <w:rPr>
          <w:spacing w:val="-5"/>
        </w:rPr>
        <w:t xml:space="preserve"> </w:t>
      </w:r>
      <w:r>
        <w:t>taxes,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assessments,</w:t>
      </w:r>
      <w:r>
        <w:rPr>
          <w:spacing w:val="-3"/>
        </w:rPr>
        <w:t xml:space="preserve"> </w:t>
      </w:r>
      <w:r>
        <w:t>penalties,</w:t>
      </w:r>
      <w:r>
        <w:rPr>
          <w:spacing w:val="-2"/>
        </w:rPr>
        <w:t xml:space="preserve"> </w:t>
      </w:r>
      <w:r>
        <w:t>and interest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owing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property.</w:t>
      </w:r>
      <w:r>
        <w:rPr>
          <w:spacing w:val="-2"/>
        </w:rPr>
        <w:t xml:space="preserve"> </w:t>
      </w:r>
      <w:r>
        <w:t>Plaintiff shall also pay any amounts of redemption where a certificate of sale is outstanding.</w:t>
      </w:r>
    </w:p>
    <w:p w14:paraId="323615AF" w14:textId="77777777" w:rsidR="00B86C8C" w:rsidRDefault="009B3BEA">
      <w:pPr>
        <w:pStyle w:val="BodyText"/>
        <w:spacing w:before="196"/>
        <w:ind w:right="97"/>
      </w:pPr>
      <w:r>
        <w:t>If the Marion County Department of Health or the City Department of Code Enforcement has ordered a property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mowed,</w:t>
      </w:r>
      <w:r>
        <w:rPr>
          <w:spacing w:val="-2"/>
        </w:rPr>
        <w:t xml:space="preserve"> </w:t>
      </w:r>
      <w:r>
        <w:t>boarded up,</w:t>
      </w:r>
      <w:r>
        <w:rPr>
          <w:spacing w:val="-2"/>
        </w:rPr>
        <w:t xml:space="preserve"> </w:t>
      </w:r>
      <w:r>
        <w:t>or assessed a</w:t>
      </w:r>
      <w:r>
        <w:rPr>
          <w:spacing w:val="-2"/>
        </w:rPr>
        <w:t xml:space="preserve"> </w:t>
      </w:r>
      <w:r>
        <w:t>sewer</w:t>
      </w:r>
      <w:r>
        <w:rPr>
          <w:spacing w:val="-2"/>
        </w:rPr>
        <w:t xml:space="preserve"> </w:t>
      </w:r>
      <w:r>
        <w:t>lien, and</w:t>
      </w:r>
      <w:r>
        <w:rPr>
          <w:spacing w:val="-1"/>
        </w:rPr>
        <w:t xml:space="preserve"> </w:t>
      </w:r>
      <w:r>
        <w:t>the amount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 yet</w:t>
      </w:r>
      <w:r>
        <w:rPr>
          <w:spacing w:val="-1"/>
        </w:rPr>
        <w:t xml:space="preserve"> </w:t>
      </w:r>
      <w:r>
        <w:t>appeared on a tax bill, the purchaser could be responsible for those assessments.</w:t>
      </w:r>
      <w:r>
        <w:rPr>
          <w:spacing w:val="40"/>
        </w:rPr>
        <w:t xml:space="preserve"> </w:t>
      </w:r>
      <w:r>
        <w:t>Another possible hidden encumbrance</w:t>
      </w:r>
      <w:r>
        <w:rPr>
          <w:spacing w:val="-3"/>
        </w:rPr>
        <w:t xml:space="preserve"> </w:t>
      </w:r>
      <w:r>
        <w:t>might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 assessed,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 yet</w:t>
      </w:r>
      <w:r>
        <w:rPr>
          <w:spacing w:val="-3"/>
        </w:rPr>
        <w:t xml:space="preserve"> </w:t>
      </w:r>
      <w:r>
        <w:t>billed,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sewer or to install curbing.</w:t>
      </w:r>
    </w:p>
    <w:p w14:paraId="5FEAA9EC" w14:textId="77777777" w:rsidR="00B86C8C" w:rsidRDefault="009B3BEA">
      <w:pPr>
        <w:pStyle w:val="BodyText"/>
        <w:spacing w:before="196"/>
      </w:pPr>
      <w:r>
        <w:t>The</w:t>
      </w:r>
      <w:r>
        <w:rPr>
          <w:spacing w:val="-1"/>
        </w:rPr>
        <w:t xml:space="preserve"> </w:t>
      </w:r>
      <w:r>
        <w:t>Sheriff’s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and cannot confirm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is occupied. The bidder is encouraged to do a “drive-by” inspection of a property before bidding.</w:t>
      </w:r>
    </w:p>
    <w:p w14:paraId="4885AA49" w14:textId="77777777" w:rsidR="00B86C8C" w:rsidRDefault="009B3BEA">
      <w:pPr>
        <w:pStyle w:val="BodyText"/>
        <w:spacing w:before="194"/>
      </w:pPr>
      <w:r>
        <w:t>The</w:t>
      </w:r>
      <w:r>
        <w:rPr>
          <w:spacing w:val="-1"/>
        </w:rPr>
        <w:t xml:space="preserve"> </w:t>
      </w:r>
      <w:r>
        <w:t>Sheriff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warrant,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expressively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implied,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location,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description.</w:t>
      </w:r>
    </w:p>
    <w:p w14:paraId="4AE28D68" w14:textId="77777777" w:rsidR="00B86C8C" w:rsidRDefault="009B3BEA">
      <w:pPr>
        <w:pStyle w:val="BodyText"/>
        <w:spacing w:before="197"/>
        <w:ind w:right="97"/>
      </w:pPr>
      <w:r>
        <w:t>All</w:t>
      </w:r>
      <w:r>
        <w:rPr>
          <w:spacing w:val="-2"/>
        </w:rPr>
        <w:t xml:space="preserve"> </w:t>
      </w:r>
      <w:r>
        <w:t>bidders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bidding.</w:t>
      </w:r>
      <w:r>
        <w:rPr>
          <w:spacing w:val="-3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>bidders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watch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 process at least one sale to learn the process.</w:t>
      </w:r>
    </w:p>
    <w:p w14:paraId="7057B548" w14:textId="2EFCF094" w:rsidR="00B86C8C" w:rsidRDefault="009B3BEA">
      <w:pPr>
        <w:pStyle w:val="BodyText"/>
        <w:spacing w:before="194"/>
        <w:ind w:left="-1"/>
      </w:pPr>
      <w:r>
        <w:t>All</w:t>
      </w:r>
      <w:r>
        <w:rPr>
          <w:spacing w:val="-1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final.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withdrawn or</w:t>
      </w:r>
      <w:r>
        <w:rPr>
          <w:spacing w:val="-4"/>
        </w:rPr>
        <w:t xml:space="preserve"> </w:t>
      </w:r>
      <w:r>
        <w:t>amended after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duly</w:t>
      </w:r>
      <w:r>
        <w:rPr>
          <w:spacing w:val="-2"/>
        </w:rPr>
        <w:t xml:space="preserve"> </w:t>
      </w:r>
      <w:r>
        <w:t>received except by court order.</w:t>
      </w:r>
    </w:p>
    <w:p w14:paraId="6FD27793" w14:textId="523E9BE2" w:rsidR="00B86C8C" w:rsidRPr="00950F0A" w:rsidRDefault="009B3BEA">
      <w:pPr>
        <w:pStyle w:val="BodyText"/>
        <w:spacing w:before="196"/>
        <w:ind w:left="-1" w:right="97"/>
        <w:rPr>
          <w:b/>
          <w:bCs/>
          <w:color w:val="FF0000"/>
        </w:rPr>
      </w:pP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MCSO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Sheriff’s</w:t>
      </w:r>
      <w:r>
        <w:rPr>
          <w:spacing w:val="-2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 the bidder being barred from registering for a sale and/or further suspension of up to three consecutive Sheriff’s Sales.</w:t>
      </w:r>
      <w:r w:rsidR="00EB6791">
        <w:t xml:space="preserve"> </w:t>
      </w:r>
      <w:r w:rsidR="00EB6791" w:rsidRPr="00950F0A">
        <w:rPr>
          <w:b/>
          <w:bCs/>
          <w:color w:val="FF0000"/>
        </w:rPr>
        <w:t>Failure to produce the winning bidder funds may be subject to further legal implications by either the plaintiff or the Sheriff’s Office. Also</w:t>
      </w:r>
      <w:r w:rsidR="006E205C" w:rsidRPr="00950F0A">
        <w:rPr>
          <w:b/>
          <w:bCs/>
          <w:color w:val="FF0000"/>
        </w:rPr>
        <w:t xml:space="preserve">, </w:t>
      </w:r>
      <w:r w:rsidR="00EB6791" w:rsidRPr="00950F0A">
        <w:rPr>
          <w:b/>
          <w:bCs/>
          <w:color w:val="FF0000"/>
        </w:rPr>
        <w:t>failure to produce funds will ban the bidder from all future MCSO sheriff sales.</w:t>
      </w:r>
    </w:p>
    <w:p w14:paraId="78423C4F" w14:textId="77777777" w:rsidR="00B86C8C" w:rsidRDefault="009B3BEA">
      <w:pPr>
        <w:pStyle w:val="BodyText"/>
        <w:spacing w:before="292"/>
      </w:pPr>
      <w:r>
        <w:t>BUYER</w:t>
      </w:r>
      <w:r>
        <w:rPr>
          <w:spacing w:val="-2"/>
        </w:rPr>
        <w:t xml:space="preserve"> </w:t>
      </w:r>
      <w:r>
        <w:t>BEWARE.</w:t>
      </w:r>
      <w:r>
        <w:rPr>
          <w:spacing w:val="-2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sold</w:t>
      </w:r>
      <w:r>
        <w:rPr>
          <w:spacing w:val="-3"/>
        </w:rPr>
        <w:t xml:space="preserve"> </w:t>
      </w:r>
      <w:r>
        <w:t>“AS</w:t>
      </w:r>
      <w:r>
        <w:rPr>
          <w:spacing w:val="-1"/>
        </w:rPr>
        <w:t xml:space="preserve"> </w:t>
      </w:r>
      <w:r>
        <w:t>IS.”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MCSO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recommends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bidders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diligence when researching the properties, including a title search of the property.</w:t>
      </w:r>
    </w:p>
    <w:p w14:paraId="201090EC" w14:textId="77777777" w:rsidR="00B86C8C" w:rsidRDefault="009B3BEA">
      <w:pPr>
        <w:pStyle w:val="Heading1"/>
        <w:spacing w:before="281"/>
        <w:ind w:right="97" w:firstLine="0"/>
      </w:pPr>
      <w:r>
        <w:rPr>
          <w:color w:val="50555F"/>
        </w:rPr>
        <w:t>Once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>a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>purchase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>has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>taken</w:t>
      </w:r>
      <w:r>
        <w:rPr>
          <w:color w:val="50555F"/>
          <w:spacing w:val="-1"/>
        </w:rPr>
        <w:t xml:space="preserve"> </w:t>
      </w:r>
      <w:r>
        <w:rPr>
          <w:color w:val="50555F"/>
        </w:rPr>
        <w:t>place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>at</w:t>
      </w:r>
      <w:r>
        <w:rPr>
          <w:color w:val="50555F"/>
          <w:spacing w:val="-3"/>
        </w:rPr>
        <w:t xml:space="preserve"> </w:t>
      </w:r>
      <w:r>
        <w:rPr>
          <w:color w:val="50555F"/>
        </w:rPr>
        <w:t>the</w:t>
      </w:r>
      <w:r>
        <w:rPr>
          <w:color w:val="50555F"/>
          <w:spacing w:val="-5"/>
        </w:rPr>
        <w:t xml:space="preserve"> </w:t>
      </w:r>
      <w:r>
        <w:rPr>
          <w:color w:val="50555F"/>
        </w:rPr>
        <w:t>Sheriff</w:t>
      </w:r>
      <w:r>
        <w:rPr>
          <w:color w:val="50555F"/>
          <w:spacing w:val="-1"/>
        </w:rPr>
        <w:t xml:space="preserve"> </w:t>
      </w:r>
      <w:r>
        <w:rPr>
          <w:color w:val="50555F"/>
        </w:rPr>
        <w:t>Sale,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>there</w:t>
      </w:r>
      <w:r>
        <w:rPr>
          <w:color w:val="50555F"/>
          <w:spacing w:val="-5"/>
        </w:rPr>
        <w:t xml:space="preserve"> </w:t>
      </w:r>
      <w:r>
        <w:rPr>
          <w:color w:val="50555F"/>
        </w:rPr>
        <w:t>remains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>the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>possibility</w:t>
      </w:r>
      <w:r>
        <w:rPr>
          <w:color w:val="50555F"/>
          <w:spacing w:val="-1"/>
        </w:rPr>
        <w:t xml:space="preserve"> </w:t>
      </w:r>
      <w:r>
        <w:rPr>
          <w:color w:val="50555F"/>
        </w:rPr>
        <w:t>that</w:t>
      </w:r>
      <w:r>
        <w:rPr>
          <w:color w:val="50555F"/>
          <w:spacing w:val="-3"/>
        </w:rPr>
        <w:t xml:space="preserve"> </w:t>
      </w:r>
      <w:r>
        <w:rPr>
          <w:color w:val="50555F"/>
        </w:rPr>
        <w:t>the</w:t>
      </w:r>
      <w:r>
        <w:rPr>
          <w:color w:val="50555F"/>
          <w:spacing w:val="-5"/>
        </w:rPr>
        <w:t xml:space="preserve"> </w:t>
      </w:r>
      <w:r>
        <w:rPr>
          <w:color w:val="50555F"/>
        </w:rPr>
        <w:t>sale</w:t>
      </w:r>
      <w:r>
        <w:rPr>
          <w:color w:val="50555F"/>
          <w:spacing w:val="-2"/>
        </w:rPr>
        <w:t xml:space="preserve"> </w:t>
      </w:r>
      <w:r>
        <w:rPr>
          <w:color w:val="50555F"/>
        </w:rPr>
        <w:t xml:space="preserve">will be vacated by the courts. If funds have already been processed, the purchaser/bidder may not receive a refund in the original amount. The MCSO must first receive </w:t>
      </w:r>
      <w:proofErr w:type="gramStart"/>
      <w:r>
        <w:rPr>
          <w:color w:val="50555F"/>
        </w:rPr>
        <w:t>all of</w:t>
      </w:r>
      <w:proofErr w:type="gramEnd"/>
      <w:r>
        <w:rPr>
          <w:color w:val="50555F"/>
        </w:rPr>
        <w:t xml:space="preserve"> their funds from the sale including the Plaintiff's check and any overage amount due to the Clerk. The MCSO works </w:t>
      </w:r>
      <w:r>
        <w:rPr>
          <w:color w:val="50555F"/>
        </w:rPr>
        <w:lastRenderedPageBreak/>
        <w:t>very hard to expedite this process.</w:t>
      </w:r>
    </w:p>
    <w:p w14:paraId="369468B4" w14:textId="34DDC626" w:rsidR="00B86C8C" w:rsidRDefault="009B3BEA">
      <w:pPr>
        <w:pStyle w:val="BodyText"/>
        <w:spacing w:before="279"/>
      </w:pPr>
      <w:r>
        <w:t>If a</w:t>
      </w:r>
      <w:r>
        <w:rPr>
          <w:spacing w:val="-3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pre-registration 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related matters</w:t>
      </w:r>
      <w:r w:rsidRPr="00950F0A">
        <w:t>,</w:t>
      </w:r>
      <w:r w:rsidRPr="00950F0A">
        <w:rPr>
          <w:spacing w:val="-1"/>
        </w:rPr>
        <w:t xml:space="preserve"> </w:t>
      </w:r>
      <w:r w:rsidRPr="00950F0A">
        <w:t>a</w:t>
      </w:r>
      <w:r w:rsidRPr="00950F0A">
        <w:rPr>
          <w:spacing w:val="-3"/>
        </w:rPr>
        <w:t xml:space="preserve"> </w:t>
      </w:r>
      <w:r w:rsidRPr="00950F0A">
        <w:t>bidder</w:t>
      </w:r>
      <w:r w:rsidRPr="00950F0A">
        <w:rPr>
          <w:spacing w:val="-4"/>
        </w:rPr>
        <w:t xml:space="preserve"> </w:t>
      </w:r>
      <w:r w:rsidRPr="00950F0A">
        <w:t>may</w:t>
      </w:r>
      <w:r w:rsidRPr="00950F0A">
        <w:rPr>
          <w:spacing w:val="-2"/>
        </w:rPr>
        <w:t xml:space="preserve"> </w:t>
      </w:r>
      <w:r w:rsidR="001F5D30" w:rsidRPr="00950F0A">
        <w:t xml:space="preserve">contact </w:t>
      </w:r>
      <w:proofErr w:type="spellStart"/>
      <w:r w:rsidR="001F5D30" w:rsidRPr="00950F0A">
        <w:t>GovEase</w:t>
      </w:r>
      <w:proofErr w:type="spellEnd"/>
      <w:r w:rsidR="001F5D30" w:rsidRPr="00950F0A">
        <w:t>.</w:t>
      </w:r>
    </w:p>
    <w:p w14:paraId="7681995A" w14:textId="77777777" w:rsidR="00B86C8C" w:rsidRDefault="00B86C8C">
      <w:pPr>
        <w:pStyle w:val="BodyText"/>
        <w:sectPr w:rsidR="00B86C8C">
          <w:pgSz w:w="12240" w:h="15840"/>
          <w:pgMar w:top="1720" w:right="720" w:bottom="280" w:left="720" w:header="288" w:footer="0" w:gutter="0"/>
          <w:cols w:space="720"/>
        </w:sectPr>
      </w:pPr>
    </w:p>
    <w:p w14:paraId="64E51B56" w14:textId="77777777" w:rsidR="00B86C8C" w:rsidRDefault="009B3BEA">
      <w:pPr>
        <w:spacing w:before="8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>LR10348.0975407</w:t>
      </w:r>
      <w:r>
        <w:rPr>
          <w:rFonts w:ascii="Times New Roman"/>
          <w:spacing w:val="56"/>
          <w:sz w:val="16"/>
        </w:rPr>
        <w:t xml:space="preserve"> </w:t>
      </w:r>
      <w:r>
        <w:rPr>
          <w:rFonts w:ascii="Times New Roman"/>
          <w:sz w:val="16"/>
        </w:rPr>
        <w:t>4884-2926-</w:t>
      </w:r>
      <w:r>
        <w:rPr>
          <w:rFonts w:ascii="Times New Roman"/>
          <w:spacing w:val="-2"/>
          <w:sz w:val="16"/>
        </w:rPr>
        <w:t>6975v2</w:t>
      </w:r>
    </w:p>
    <w:sectPr w:rsidR="00B86C8C">
      <w:pgSz w:w="12240" w:h="15840"/>
      <w:pgMar w:top="1720" w:right="720" w:bottom="280" w:left="7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B8CF" w14:textId="77777777" w:rsidR="0061573D" w:rsidRDefault="0061573D">
      <w:r>
        <w:separator/>
      </w:r>
    </w:p>
  </w:endnote>
  <w:endnote w:type="continuationSeparator" w:id="0">
    <w:p w14:paraId="42A84ED6" w14:textId="77777777" w:rsidR="0061573D" w:rsidRDefault="0061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A35C" w14:textId="77777777" w:rsidR="0061573D" w:rsidRDefault="0061573D">
      <w:r>
        <w:separator/>
      </w:r>
    </w:p>
  </w:footnote>
  <w:footnote w:type="continuationSeparator" w:id="0">
    <w:p w14:paraId="1190343D" w14:textId="77777777" w:rsidR="0061573D" w:rsidRDefault="00615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38FA" w14:textId="77777777" w:rsidR="00B86C8C" w:rsidRDefault="009B3BE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2DE80C78" wp14:editId="3A331303">
          <wp:simplePos x="0" y="0"/>
          <wp:positionH relativeFrom="page">
            <wp:posOffset>457200</wp:posOffset>
          </wp:positionH>
          <wp:positionV relativeFrom="page">
            <wp:posOffset>182880</wp:posOffset>
          </wp:positionV>
          <wp:extent cx="6851939" cy="7994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939" cy="799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1A21"/>
    <w:multiLevelType w:val="hybridMultilevel"/>
    <w:tmpl w:val="5474661A"/>
    <w:lvl w:ilvl="0" w:tplc="6A8850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708AC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918C336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3FC9FA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7DA834F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D82A81C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DEED63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1ED0922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60680AD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991758"/>
    <w:multiLevelType w:val="hybridMultilevel"/>
    <w:tmpl w:val="73E6CF30"/>
    <w:lvl w:ilvl="0" w:tplc="EAF2D00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4AAA46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310FEE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2DCB2F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CEDA27C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CDCE0B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9BE6F9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89C488F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D6FE498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260601575">
    <w:abstractNumId w:val="1"/>
  </w:num>
  <w:num w:numId="2" w16cid:durableId="2811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8C"/>
    <w:rsid w:val="001F5D30"/>
    <w:rsid w:val="003B08CF"/>
    <w:rsid w:val="00454C91"/>
    <w:rsid w:val="0061573D"/>
    <w:rsid w:val="006E205C"/>
    <w:rsid w:val="007759E4"/>
    <w:rsid w:val="0080304C"/>
    <w:rsid w:val="00950F0A"/>
    <w:rsid w:val="009B3BEA"/>
    <w:rsid w:val="009E6A49"/>
    <w:rsid w:val="00B86C8C"/>
    <w:rsid w:val="00D91C39"/>
    <w:rsid w:val="00EB6791"/>
    <w:rsid w:val="00F1424E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E07E"/>
  <w15:docId w15:val="{33DC6964-FCFA-4FE9-96F3-F67F5E8C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71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5D3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E6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SO-SheriffSaleRealEstate@indy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properlytax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mplifil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Lori</dc:creator>
  <dc:description/>
  <cp:lastModifiedBy>Idowu, Oluwafunke</cp:lastModifiedBy>
  <cp:revision>4</cp:revision>
  <dcterms:created xsi:type="dcterms:W3CDTF">2025-05-06T16:53:00Z</dcterms:created>
  <dcterms:modified xsi:type="dcterms:W3CDTF">2025-12-08T19:58:00Z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D:20240925185321</vt:lpwstr>
  </property>
</Properties>
</file>